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F3C" w:rsidRDefault="00BC4F3C" w:rsidP="00BC4F3C">
      <w:pPr>
        <w:shd w:val="clear" w:color="auto" w:fill="FFFFFF"/>
        <w:spacing w:after="0" w:line="240" w:lineRule="auto"/>
        <w:jc w:val="both"/>
        <w:rPr>
          <w:rFonts w:ascii="Times New Roman" w:eastAsia="Times New Roman" w:hAnsi="Times New Roman" w:cs="Times New Roman"/>
          <w:b/>
          <w:bCs/>
          <w:sz w:val="27"/>
          <w:szCs w:val="27"/>
        </w:rPr>
      </w:pPr>
      <w:r w:rsidRPr="00BC4F3C">
        <w:rPr>
          <w:rFonts w:ascii="Times New Roman" w:eastAsia="Times New Roman" w:hAnsi="Times New Roman" w:cs="Times New Roman"/>
          <w:b/>
          <w:bCs/>
          <w:color w:val="FF0000"/>
          <w:sz w:val="27"/>
          <w:szCs w:val="27"/>
        </w:rPr>
        <w:t xml:space="preserve">[Day, Date, Session, Time </w:t>
      </w:r>
      <w:bookmarkStart w:id="0" w:name="_GoBack"/>
      <w:bookmarkEnd w:id="0"/>
      <w:r w:rsidRPr="00BC4F3C">
        <w:rPr>
          <w:rFonts w:ascii="Times New Roman" w:eastAsia="Times New Roman" w:hAnsi="Times New Roman" w:cs="Times New Roman"/>
          <w:b/>
          <w:bCs/>
          <w:color w:val="FF0000"/>
          <w:sz w:val="27"/>
          <w:szCs w:val="27"/>
        </w:rPr>
        <w:t>- Filled in by PWST Workshop Chair]</w:t>
      </w:r>
    </w:p>
    <w:p w:rsidR="00BC4F3C" w:rsidRPr="00F1587E" w:rsidRDefault="00BC4F3C" w:rsidP="00BC4F3C">
      <w:pPr>
        <w:shd w:val="clear" w:color="auto" w:fill="FFFFFF"/>
        <w:spacing w:after="0" w:line="240" w:lineRule="auto"/>
        <w:jc w:val="both"/>
        <w:rPr>
          <w:rFonts w:ascii="Times New Roman" w:eastAsia="Times New Roman" w:hAnsi="Times New Roman" w:cs="Times New Roman"/>
          <w:b/>
          <w:bCs/>
          <w:sz w:val="27"/>
          <w:szCs w:val="27"/>
        </w:rPr>
      </w:pPr>
    </w:p>
    <w:p w:rsidR="00BC4F3C" w:rsidRPr="00F1587E" w:rsidRDefault="00BC4F3C" w:rsidP="00BC4F3C">
      <w:pPr>
        <w:shd w:val="clear" w:color="auto" w:fill="FFFFFF"/>
        <w:spacing w:after="0" w:line="240" w:lineRule="auto"/>
        <w:jc w:val="center"/>
        <w:rPr>
          <w:rFonts w:ascii="Times New Roman" w:eastAsia="Times New Roman" w:hAnsi="Times New Roman" w:cs="Times New Roman"/>
          <w:b/>
          <w:bCs/>
          <w:sz w:val="27"/>
          <w:szCs w:val="27"/>
        </w:rPr>
      </w:pPr>
      <w:r w:rsidRPr="00F1587E">
        <w:rPr>
          <w:rFonts w:ascii="Times New Roman" w:eastAsia="Times New Roman" w:hAnsi="Times New Roman" w:cs="Times New Roman"/>
          <w:b/>
          <w:bCs/>
          <w:sz w:val="27"/>
          <w:szCs w:val="27"/>
        </w:rPr>
        <w:t>"Passive Wireless Sensor Technologies &amp; Needs - a Library of Information"</w:t>
      </w:r>
    </w:p>
    <w:p w:rsidR="00BC4F3C" w:rsidRPr="00F1587E" w:rsidRDefault="00BC4F3C" w:rsidP="00BC4F3C">
      <w:pPr>
        <w:shd w:val="clear" w:color="auto" w:fill="FFFFFF"/>
        <w:spacing w:after="0" w:line="240" w:lineRule="auto"/>
        <w:rPr>
          <w:rFonts w:ascii="Times New Roman" w:eastAsia="Times New Roman" w:hAnsi="Times New Roman" w:cs="Times New Roman"/>
          <w:b/>
          <w:bCs/>
          <w:sz w:val="24"/>
          <w:szCs w:val="24"/>
        </w:rPr>
      </w:pPr>
    </w:p>
    <w:p w:rsidR="00BC4F3C" w:rsidRPr="00F1587E" w:rsidRDefault="00BC4F3C" w:rsidP="00BC4F3C">
      <w:pPr>
        <w:shd w:val="clear" w:color="auto" w:fill="FFFFFF"/>
        <w:spacing w:after="0" w:line="240" w:lineRule="auto"/>
        <w:rPr>
          <w:rFonts w:ascii="Times New Roman" w:eastAsia="Times New Roman" w:hAnsi="Times New Roman" w:cs="Times New Roman"/>
          <w:b/>
          <w:bCs/>
          <w:sz w:val="24"/>
          <w:szCs w:val="24"/>
        </w:rPr>
      </w:pPr>
      <w:r w:rsidRPr="00F1587E">
        <w:rPr>
          <w:rFonts w:ascii="Times New Roman" w:eastAsia="Times New Roman" w:hAnsi="Times New Roman" w:cs="Times New Roman"/>
          <w:b/>
          <w:bCs/>
          <w:sz w:val="24"/>
          <w:szCs w:val="24"/>
        </w:rPr>
        <w:t>George Studor</w:t>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t xml:space="preserve">       NASA Engineering and Safety Center </w:t>
      </w:r>
      <w:hyperlink r:id="rId4" w:history="1">
        <w:r w:rsidRPr="00F1587E">
          <w:rPr>
            <w:rStyle w:val="Hyperlink"/>
            <w:rFonts w:ascii="Times New Roman" w:eastAsia="Times New Roman" w:hAnsi="Times New Roman" w:cs="Times New Roman"/>
            <w:b/>
            <w:bCs/>
            <w:color w:val="auto"/>
            <w:sz w:val="24"/>
            <w:szCs w:val="24"/>
            <w:u w:val="none"/>
          </w:rPr>
          <w:t>George.f.studor@nasa.gov</w:t>
        </w:r>
      </w:hyperlink>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t xml:space="preserve">   Avionics Technical Discipline Team, consultant</w:t>
      </w:r>
    </w:p>
    <w:p w:rsidR="00BC4F3C" w:rsidRPr="00F454B2" w:rsidRDefault="00BC4F3C" w:rsidP="00BC4F3C">
      <w:pPr>
        <w:shd w:val="clear" w:color="auto" w:fill="FFFFFF"/>
        <w:spacing w:after="0" w:line="240" w:lineRule="auto"/>
        <w:rPr>
          <w:rFonts w:ascii="Times New Roman" w:eastAsia="Times New Roman" w:hAnsi="Times New Roman" w:cs="Times New Roman"/>
          <w:b/>
          <w:bCs/>
          <w:color w:val="000066"/>
          <w:sz w:val="27"/>
          <w:szCs w:val="27"/>
        </w:rPr>
      </w:pPr>
      <w:r w:rsidRPr="00F1587E">
        <w:rPr>
          <w:rFonts w:ascii="Times New Roman" w:eastAsia="Times New Roman" w:hAnsi="Times New Roman" w:cs="Times New Roman"/>
          <w:b/>
          <w:bCs/>
          <w:sz w:val="24"/>
          <w:szCs w:val="24"/>
        </w:rPr>
        <w:t xml:space="preserve">763-208-9283                        </w:t>
      </w:r>
      <w:r>
        <w:rPr>
          <w:rFonts w:ascii="Times New Roman" w:eastAsia="Times New Roman" w:hAnsi="Times New Roman" w:cs="Times New Roman"/>
          <w:b/>
          <w:bCs/>
          <w:sz w:val="24"/>
          <w:szCs w:val="24"/>
        </w:rPr>
        <w:t xml:space="preserve">                                     </w:t>
      </w:r>
      <w:r w:rsidRPr="00F1587E">
        <w:rPr>
          <w:rFonts w:ascii="Times New Roman" w:eastAsia="Times New Roman" w:hAnsi="Times New Roman" w:cs="Times New Roman"/>
          <w:b/>
          <w:bCs/>
          <w:sz w:val="24"/>
          <w:szCs w:val="24"/>
        </w:rPr>
        <w:t xml:space="preserve"> Wireless Avionics Community of Practice 281-415-3986</w:t>
      </w:r>
      <w:r>
        <w:rPr>
          <w:rFonts w:ascii="Times New Roman" w:eastAsia="Times New Roman" w:hAnsi="Times New Roman" w:cs="Times New Roman"/>
          <w:b/>
          <w:bCs/>
          <w:sz w:val="24"/>
          <w:szCs w:val="24"/>
        </w:rPr>
        <w:t>(cell)</w:t>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r>
      <w:r w:rsidRPr="00F1587E">
        <w:rPr>
          <w:rFonts w:ascii="Times New Roman" w:eastAsia="Times New Roman" w:hAnsi="Times New Roman" w:cs="Times New Roman"/>
          <w:b/>
          <w:bCs/>
          <w:sz w:val="24"/>
          <w:szCs w:val="24"/>
        </w:rPr>
        <w:tab/>
        <w:t xml:space="preserve">        Langley Research Center, VA</w:t>
      </w:r>
    </w:p>
    <w:p w:rsidR="00BC4F3C" w:rsidRPr="0071291B" w:rsidRDefault="00BC4F3C" w:rsidP="00BC4F3C">
      <w:pPr>
        <w:shd w:val="clear" w:color="auto" w:fill="FFFFFF"/>
        <w:spacing w:after="0" w:line="240" w:lineRule="auto"/>
        <w:jc w:val="both"/>
        <w:rPr>
          <w:rFonts w:ascii="Times New Roman" w:eastAsia="Times New Roman" w:hAnsi="Times New Roman" w:cs="Times New Roman"/>
          <w:bCs/>
          <w:color w:val="000066"/>
          <w:sz w:val="24"/>
          <w:szCs w:val="24"/>
        </w:rPr>
      </w:pPr>
    </w:p>
    <w:p w:rsidR="00BC4F3C" w:rsidRPr="007F2B2E" w:rsidRDefault="00BC4F3C" w:rsidP="00BC4F3C">
      <w:pPr>
        <w:shd w:val="clear" w:color="auto" w:fill="FFFFFF"/>
        <w:spacing w:after="0" w:line="240" w:lineRule="auto"/>
        <w:jc w:val="both"/>
        <w:rPr>
          <w:rFonts w:ascii="Times New Roman" w:eastAsia="Times New Roman" w:hAnsi="Times New Roman" w:cs="Times New Roman"/>
          <w:b/>
          <w:bCs/>
          <w:color w:val="000066"/>
          <w:sz w:val="24"/>
          <w:szCs w:val="24"/>
        </w:rPr>
      </w:pPr>
      <w:r w:rsidRPr="0071291B">
        <w:rPr>
          <w:rFonts w:ascii="Times New Roman" w:eastAsia="Times New Roman" w:hAnsi="Times New Roman" w:cs="Times New Roman"/>
          <w:b/>
          <w:bCs/>
          <w:sz w:val="24"/>
          <w:szCs w:val="24"/>
        </w:rPr>
        <w:t>Abstract:</w:t>
      </w:r>
      <w:r w:rsidRPr="0071291B">
        <w:rPr>
          <w:rFonts w:ascii="Times New Roman" w:eastAsia="Times New Roman" w:hAnsi="Times New Roman" w:cs="Times New Roman"/>
          <w:bCs/>
          <w:sz w:val="24"/>
          <w:szCs w:val="24"/>
        </w:rPr>
        <w:t xml:space="preserve">    The motivation and background for the Passive Wireless Sensor Technology Workshops</w:t>
      </w:r>
      <w:r>
        <w:rPr>
          <w:rFonts w:ascii="Times New Roman" w:eastAsia="Times New Roman" w:hAnsi="Times New Roman" w:cs="Times New Roman"/>
          <w:bCs/>
          <w:sz w:val="24"/>
          <w:szCs w:val="24"/>
        </w:rPr>
        <w:t xml:space="preserve"> </w:t>
      </w:r>
      <w:r w:rsidRPr="0071291B">
        <w:rPr>
          <w:rFonts w:ascii="Times New Roman" w:eastAsia="Times New Roman" w:hAnsi="Times New Roman" w:cs="Times New Roman"/>
          <w:bCs/>
          <w:sz w:val="24"/>
          <w:szCs w:val="24"/>
        </w:rPr>
        <w:t>(PWST) will be presented. The intent of these workshops is to provide information that fosters relationships that advance technologies which reduce wires, connectors and penetrations in aerospace vehicles.  Both users, stakeholders and developers and capability providers are invited that bring something new to a library of needs and technologies in world of less wires, connectors and penetrations.  An overview of what is planned for the two-day</w:t>
      </w:r>
      <w:r>
        <w:rPr>
          <w:rFonts w:ascii="Times New Roman" w:eastAsia="Times New Roman" w:hAnsi="Times New Roman" w:cs="Times New Roman"/>
          <w:bCs/>
          <w:sz w:val="24"/>
          <w:szCs w:val="24"/>
        </w:rPr>
        <w:t xml:space="preserve"> workshop at </w:t>
      </w:r>
      <w:proofErr w:type="spellStart"/>
      <w:r>
        <w:rPr>
          <w:rFonts w:ascii="Times New Roman" w:eastAsia="Times New Roman" w:hAnsi="Times New Roman" w:cs="Times New Roman"/>
          <w:bCs/>
          <w:sz w:val="24"/>
          <w:szCs w:val="24"/>
        </w:rPr>
        <w:t>WiSEE</w:t>
      </w:r>
      <w:proofErr w:type="spellEnd"/>
      <w:r>
        <w:rPr>
          <w:rFonts w:ascii="Times New Roman" w:eastAsia="Times New Roman" w:hAnsi="Times New Roman" w:cs="Times New Roman"/>
          <w:bCs/>
          <w:sz w:val="24"/>
          <w:szCs w:val="24"/>
        </w:rPr>
        <w:t xml:space="preserve"> 2017</w:t>
      </w:r>
      <w:r w:rsidRPr="0071291B">
        <w:rPr>
          <w:rFonts w:ascii="Times New Roman" w:eastAsia="Times New Roman" w:hAnsi="Times New Roman" w:cs="Times New Roman"/>
          <w:bCs/>
          <w:sz w:val="24"/>
          <w:szCs w:val="24"/>
        </w:rPr>
        <w:t xml:space="preserve"> will be covered next, including the method of signing up for and conducting the one-on-one sessions. In addition, a summary of past PWST Workshop presentations will be introduced that enables interested parties to quickly discover which publicly accessible presentations are of interest. </w:t>
      </w:r>
      <w:r>
        <w:rPr>
          <w:rFonts w:ascii="Times New Roman" w:eastAsia="Times New Roman" w:hAnsi="Times New Roman" w:cs="Times New Roman"/>
          <w:bCs/>
          <w:sz w:val="24"/>
          <w:szCs w:val="24"/>
        </w:rPr>
        <w:t>The various types of Passive Wireless Sensor Technologies are a part of the tool-box of alternatives to standard wired connections – one of three important legs of the “Fly-by-Wireless” approach George has promoted for over 17 years. The other 2 elements are: the</w:t>
      </w:r>
      <w:r w:rsidRPr="007F2B2E">
        <w:rPr>
          <w:rFonts w:ascii="Times New Roman" w:hAnsi="Times New Roman" w:cs="Times New Roman"/>
          <w:sz w:val="24"/>
          <w:szCs w:val="24"/>
        </w:rPr>
        <w:t xml:space="preserve"> </w:t>
      </w:r>
      <w:r>
        <w:rPr>
          <w:rFonts w:ascii="Times New Roman" w:hAnsi="Times New Roman" w:cs="Times New Roman"/>
          <w:sz w:val="24"/>
          <w:szCs w:val="24"/>
        </w:rPr>
        <w:t>vehicle a</w:t>
      </w:r>
      <w:r w:rsidRPr="007F2B2E">
        <w:rPr>
          <w:rFonts w:ascii="Times New Roman" w:hAnsi="Times New Roman" w:cs="Times New Roman"/>
          <w:sz w:val="24"/>
          <w:szCs w:val="24"/>
        </w:rPr>
        <w:t>rchitectural provisions</w:t>
      </w:r>
      <w:r>
        <w:rPr>
          <w:rFonts w:ascii="Times New Roman" w:hAnsi="Times New Roman" w:cs="Times New Roman"/>
          <w:sz w:val="24"/>
          <w:szCs w:val="24"/>
        </w:rPr>
        <w:t xml:space="preserve"> and m</w:t>
      </w:r>
      <w:r w:rsidRPr="007F2B2E">
        <w:rPr>
          <w:rFonts w:ascii="Times New Roman" w:hAnsi="Times New Roman" w:cs="Times New Roman"/>
          <w:sz w:val="24"/>
          <w:szCs w:val="24"/>
        </w:rPr>
        <w:t>anagement direction</w:t>
      </w:r>
      <w:r>
        <w:rPr>
          <w:rFonts w:ascii="Times New Roman" w:hAnsi="Times New Roman" w:cs="Times New Roman"/>
          <w:sz w:val="24"/>
          <w:szCs w:val="24"/>
        </w:rPr>
        <w:t>,</w:t>
      </w:r>
      <w:r w:rsidRPr="007F2B2E">
        <w:rPr>
          <w:rFonts w:ascii="Times New Roman" w:hAnsi="Times New Roman" w:cs="Times New Roman"/>
          <w:sz w:val="24"/>
          <w:szCs w:val="24"/>
        </w:rPr>
        <w:t xml:space="preserve"> </w:t>
      </w:r>
      <w:r>
        <w:rPr>
          <w:rFonts w:ascii="Times New Roman" w:hAnsi="Times New Roman" w:cs="Times New Roman"/>
          <w:sz w:val="24"/>
          <w:szCs w:val="24"/>
        </w:rPr>
        <w:t>skills and metrics</w:t>
      </w:r>
      <w:r w:rsidRPr="007F2B2E">
        <w:rPr>
          <w:rFonts w:ascii="Times New Roman" w:hAnsi="Times New Roman" w:cs="Times New Roman"/>
          <w:sz w:val="24"/>
          <w:szCs w:val="24"/>
        </w:rPr>
        <w:t xml:space="preserve">.   </w:t>
      </w:r>
    </w:p>
    <w:p w:rsidR="00BC4F3C" w:rsidRDefault="00BC4F3C" w:rsidP="00BC4F3C">
      <w:pPr>
        <w:shd w:val="clear" w:color="auto" w:fill="FFFFFF"/>
        <w:spacing w:after="0" w:line="240" w:lineRule="auto"/>
        <w:rPr>
          <w:rFonts w:ascii="Times New Roman" w:eastAsia="Times New Roman" w:hAnsi="Times New Roman" w:cs="Times New Roman"/>
          <w:b/>
          <w:bCs/>
          <w:color w:val="000066"/>
          <w:sz w:val="27"/>
          <w:szCs w:val="27"/>
        </w:rPr>
      </w:pPr>
    </w:p>
    <w:p w:rsidR="00BC4F3C" w:rsidRPr="0071291B" w:rsidRDefault="00BC4F3C" w:rsidP="00BC4F3C">
      <w:pPr>
        <w:shd w:val="clear" w:color="auto" w:fill="FFFFFF"/>
        <w:spacing w:after="0" w:line="240" w:lineRule="auto"/>
        <w:jc w:val="both"/>
        <w:rPr>
          <w:rFonts w:ascii="Times New Roman" w:eastAsia="Times New Roman" w:hAnsi="Times New Roman" w:cs="Times New Roman"/>
          <w:b/>
          <w:bCs/>
          <w:color w:val="000066"/>
          <w:sz w:val="24"/>
          <w:szCs w:val="24"/>
        </w:rPr>
      </w:pPr>
      <w:r w:rsidRPr="0071291B">
        <w:rPr>
          <w:rFonts w:ascii="Times New Roman" w:eastAsia="Times New Roman" w:hAnsi="Times New Roman" w:cs="Times New Roman"/>
          <w:b/>
          <w:bCs/>
          <w:color w:val="000066"/>
          <w:sz w:val="24"/>
          <w:szCs w:val="24"/>
        </w:rPr>
        <w:t xml:space="preserve">Background:  </w:t>
      </w:r>
    </w:p>
    <w:p w:rsidR="00BC757F" w:rsidRDefault="00BC4F3C" w:rsidP="00BC4F3C">
      <w:pPr>
        <w:shd w:val="clear" w:color="auto" w:fill="FFFFFF"/>
        <w:spacing w:after="0" w:line="240" w:lineRule="auto"/>
        <w:jc w:val="both"/>
      </w:pPr>
      <w:r w:rsidRPr="0071291B">
        <w:rPr>
          <w:rFonts w:ascii="Times New Roman" w:hAnsi="Times New Roman" w:cs="Times New Roman"/>
          <w:sz w:val="24"/>
          <w:szCs w:val="24"/>
        </w:rPr>
        <w:t xml:space="preserve">Mr. George Studor retired from NASA in October 2013.  Since then he has concurrently been a consultant to the NASA Engineering and Safety Center for three Technical Discipline </w:t>
      </w:r>
      <w:proofErr w:type="gramStart"/>
      <w:r w:rsidRPr="0071291B">
        <w:rPr>
          <w:rFonts w:ascii="Times New Roman" w:hAnsi="Times New Roman" w:cs="Times New Roman"/>
          <w:sz w:val="24"/>
          <w:szCs w:val="24"/>
        </w:rPr>
        <w:t>Teams(</w:t>
      </w:r>
      <w:proofErr w:type="gramEnd"/>
      <w:r w:rsidRPr="0071291B">
        <w:rPr>
          <w:rFonts w:ascii="Times New Roman" w:hAnsi="Times New Roman" w:cs="Times New Roman"/>
          <w:sz w:val="24"/>
          <w:szCs w:val="24"/>
        </w:rPr>
        <w:t>TDTs):  Avionics TDT - Wireless Avionics Connections, Non-Destructive Evaluation TDT – In-Space Inspection, and Robotic Spacecraft TDT – Application of Natural Systems to Systems Engineering process</w:t>
      </w:r>
      <w:r>
        <w:rPr>
          <w:rFonts w:ascii="Times New Roman" w:hAnsi="Times New Roman" w:cs="Times New Roman"/>
          <w:sz w:val="24"/>
          <w:szCs w:val="24"/>
        </w:rPr>
        <w:t>. George organized and chaired 4</w:t>
      </w:r>
      <w:r w:rsidRPr="0071291B">
        <w:rPr>
          <w:rFonts w:ascii="Times New Roman" w:hAnsi="Times New Roman" w:cs="Times New Roman"/>
          <w:sz w:val="24"/>
          <w:szCs w:val="24"/>
        </w:rPr>
        <w:t xml:space="preserve"> previous Passive Wire</w:t>
      </w:r>
      <w:r>
        <w:rPr>
          <w:rFonts w:ascii="Times New Roman" w:hAnsi="Times New Roman" w:cs="Times New Roman"/>
          <w:sz w:val="24"/>
          <w:szCs w:val="24"/>
        </w:rPr>
        <w:t>less Workshops in 2011, 2012,</w:t>
      </w:r>
      <w:r w:rsidRPr="0071291B">
        <w:rPr>
          <w:rFonts w:ascii="Times New Roman" w:hAnsi="Times New Roman" w:cs="Times New Roman"/>
          <w:sz w:val="24"/>
          <w:szCs w:val="24"/>
        </w:rPr>
        <w:t xml:space="preserve"> 2013</w:t>
      </w:r>
      <w:r>
        <w:rPr>
          <w:rFonts w:ascii="Times New Roman" w:hAnsi="Times New Roman" w:cs="Times New Roman"/>
          <w:sz w:val="24"/>
          <w:szCs w:val="24"/>
        </w:rPr>
        <w:t xml:space="preserve"> and 2015</w:t>
      </w:r>
      <w:r w:rsidRPr="0071291B">
        <w:rPr>
          <w:rFonts w:ascii="Times New Roman" w:hAnsi="Times New Roman" w:cs="Times New Roman"/>
          <w:sz w:val="24"/>
          <w:szCs w:val="24"/>
        </w:rPr>
        <w:t xml:space="preserve"> supported by the Avionics TDT</w:t>
      </w:r>
      <w:r>
        <w:rPr>
          <w:rFonts w:ascii="Times New Roman" w:hAnsi="Times New Roman" w:cs="Times New Roman"/>
          <w:sz w:val="24"/>
          <w:szCs w:val="24"/>
        </w:rPr>
        <w:t>, the Industrial Society for Automation and DOE, Oak Ridge National Labs</w:t>
      </w:r>
      <w:r w:rsidRPr="0071291B">
        <w:rPr>
          <w:rFonts w:ascii="Times New Roman" w:hAnsi="Times New Roman" w:cs="Times New Roman"/>
          <w:sz w:val="24"/>
          <w:szCs w:val="24"/>
        </w:rPr>
        <w:t xml:space="preserve">. In addition, he has been consultant to the Image Science and Analysis Group at Johnson Space Center through Jacobs Engineering to develop a detailed study of Soyuz Spacecraft In-Space Inspection.  As a senior project engineer for technology applications in the Strategic Opportunities and Partnership Development Office of the Johnson Space Center.  In the past 20 years, he has championed numerous successful </w:t>
      </w:r>
      <w:proofErr w:type="gramStart"/>
      <w:r w:rsidRPr="0071291B">
        <w:rPr>
          <w:rFonts w:ascii="Times New Roman" w:hAnsi="Times New Roman" w:cs="Times New Roman"/>
          <w:sz w:val="24"/>
          <w:szCs w:val="24"/>
        </w:rPr>
        <w:t>wireless  flight</w:t>
      </w:r>
      <w:proofErr w:type="gramEnd"/>
      <w:r w:rsidRPr="0071291B">
        <w:rPr>
          <w:rFonts w:ascii="Times New Roman" w:eastAsia="Times New Roman" w:hAnsi="Times New Roman" w:cs="Times New Roman"/>
          <w:b/>
          <w:bCs/>
          <w:noProof/>
          <w:color w:val="000066"/>
          <w:sz w:val="24"/>
          <w:szCs w:val="24"/>
        </w:rPr>
        <mc:AlternateContent>
          <mc:Choice Requires="wps">
            <w:drawing>
              <wp:anchor distT="45720" distB="45720" distL="114300" distR="114300" simplePos="0" relativeHeight="251659264" behindDoc="0" locked="0" layoutInCell="1" allowOverlap="1" wp14:anchorId="1D0E0D74" wp14:editId="3F26E219">
                <wp:simplePos x="0" y="0"/>
                <wp:positionH relativeFrom="margin">
                  <wp:align>left</wp:align>
                </wp:positionH>
                <wp:positionV relativeFrom="paragraph">
                  <wp:posOffset>50800</wp:posOffset>
                </wp:positionV>
                <wp:extent cx="1899920" cy="2407920"/>
                <wp:effectExtent l="0" t="0" r="508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2407920"/>
                        </a:xfrm>
                        <a:prstGeom prst="rect">
                          <a:avLst/>
                        </a:prstGeom>
                        <a:solidFill>
                          <a:srgbClr val="FFFFFF"/>
                        </a:solidFill>
                        <a:ln w="9525">
                          <a:noFill/>
                          <a:miter lim="800000"/>
                          <a:headEnd/>
                          <a:tailEnd/>
                        </a:ln>
                      </wps:spPr>
                      <wps:txbx>
                        <w:txbxContent>
                          <w:p w:rsidR="00BC4F3C" w:rsidRDefault="00BC4F3C" w:rsidP="00BC4F3C">
                            <w:r>
                              <w:rPr>
                                <w:b/>
                                <w:noProof/>
                              </w:rPr>
                              <w:drawing>
                                <wp:inline distT="0" distB="0" distL="0" distR="0" wp14:anchorId="4000341D" wp14:editId="62DC21E9">
                                  <wp:extent cx="1750828" cy="2357120"/>
                                  <wp:effectExtent l="0" t="0" r="1905" b="5080"/>
                                  <wp:docPr id="2" name="Picture 2" descr="Description: GeorgeStudorOct2012Photo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GeorgeStudorOct2012Photo0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4198" cy="23751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E0D74" id="_x0000_t202" coordsize="21600,21600" o:spt="202" path="m,l,21600r21600,l21600,xe">
                <v:stroke joinstyle="miter"/>
                <v:path gradientshapeok="t" o:connecttype="rect"/>
              </v:shapetype>
              <v:shape id="Text Box 2" o:spid="_x0000_s1026" type="#_x0000_t202" style="position:absolute;left:0;text-align:left;margin-left:0;margin-top:4pt;width:149.6pt;height:189.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" stroked="f">
                <v:textbox>
                  <w:txbxContent>
                    <w:p w:rsidR="00BC4F3C" w:rsidRDefault="00BC4F3C" w:rsidP="00BC4F3C">
                      <w:r>
                        <w:rPr>
                          <w:b/>
                          <w:noProof/>
                        </w:rPr>
                        <w:drawing>
                          <wp:inline distT="0" distB="0" distL="0" distR="0" wp14:anchorId="4000341D" wp14:editId="62DC21E9">
                            <wp:extent cx="1750828" cy="2357120"/>
                            <wp:effectExtent l="0" t="0" r="1905" b="5080"/>
                            <wp:docPr id="2" name="Picture 2" descr="Description: GeorgeStudorOct2012Photo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GeorgeStudorOct2012Photo0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4198" cy="2375121"/>
                                    </a:xfrm>
                                    <a:prstGeom prst="rect">
                                      <a:avLst/>
                                    </a:prstGeom>
                                    <a:noFill/>
                                    <a:ln>
                                      <a:noFill/>
                                    </a:ln>
                                  </pic:spPr>
                                </pic:pic>
                              </a:graphicData>
                            </a:graphic>
                          </wp:inline>
                        </w:drawing>
                      </w:r>
                    </w:p>
                  </w:txbxContent>
                </v:textbox>
                <w10:wrap type="square" anchorx="margin"/>
              </v:shape>
            </w:pict>
          </mc:Fallback>
        </mc:AlternateContent>
      </w:r>
      <w:r w:rsidRPr="0071291B">
        <w:rPr>
          <w:rFonts w:ascii="Times New Roman" w:hAnsi="Times New Roman" w:cs="Times New Roman"/>
          <w:sz w:val="24"/>
          <w:szCs w:val="24"/>
        </w:rPr>
        <w:t xml:space="preserve"> instrumentation projects for dual-purpose technology -operational use demonstrations on Space Shuttle Orbiters and International Space Station.  Applying the lessons learned, he has promoted changes to future vehicle architectures to enable reduced wires and connectors through a comprehensive approach called “Fly-by-Wireless”.</w:t>
      </w:r>
      <w:r>
        <w:rPr>
          <w:rFonts w:ascii="Times New Roman" w:hAnsi="Times New Roman" w:cs="Times New Roman"/>
          <w:sz w:val="24"/>
          <w:szCs w:val="24"/>
        </w:rPr>
        <w:t xml:space="preserve"> </w:t>
      </w:r>
    </w:p>
    <w:sectPr w:rsidR="00BC7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3C"/>
    <w:rsid w:val="00160AA2"/>
    <w:rsid w:val="005A0654"/>
    <w:rsid w:val="00832C78"/>
    <w:rsid w:val="00BC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6F1DE-530B-4BF8-B7D9-6F5FE72C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hyperlink" Target="mailto:George.f.studor@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studor</dc:creator>
  <cp:keywords/>
  <dc:description/>
  <cp:lastModifiedBy>george studor</cp:lastModifiedBy>
  <cp:revision>2</cp:revision>
  <dcterms:created xsi:type="dcterms:W3CDTF">2017-05-31T14:25:00Z</dcterms:created>
  <dcterms:modified xsi:type="dcterms:W3CDTF">2017-05-31T14:30:00Z</dcterms:modified>
</cp:coreProperties>
</file>