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3.png" ContentType="image/png"/>
  <Override PartName="/word/media/image1.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drawing>
          <wp:anchor behindDoc="0" distT="0" distB="0" distL="0" distR="0" simplePos="0" locked="0" layoutInCell="1" allowOverlap="1" relativeHeight="2">
            <wp:simplePos x="0" y="0"/>
            <wp:positionH relativeFrom="column">
              <wp:posOffset>5652770</wp:posOffset>
            </wp:positionH>
            <wp:positionV relativeFrom="paragraph">
              <wp:posOffset>-304800</wp:posOffset>
            </wp:positionV>
            <wp:extent cx="814070" cy="614680"/>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814070" cy="614680"/>
                    </a:xfrm>
                    <a:prstGeom prst="rect">
                      <a:avLst/>
                    </a:prstGeom>
                  </pic:spPr>
                </pic:pic>
              </a:graphicData>
            </a:graphic>
          </wp:anchor>
        </w:drawing>
        <w:drawing>
          <wp:anchor behindDoc="0" distT="0" distB="0" distL="0" distR="0" simplePos="0" locked="0" layoutInCell="1" allowOverlap="1" relativeHeight="3">
            <wp:simplePos x="0" y="0"/>
            <wp:positionH relativeFrom="column">
              <wp:posOffset>-12065</wp:posOffset>
            </wp:positionH>
            <wp:positionV relativeFrom="paragraph">
              <wp:posOffset>-161925</wp:posOffset>
            </wp:positionV>
            <wp:extent cx="557530" cy="55753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557530" cy="557530"/>
                    </a:xfrm>
                    <a:prstGeom prst="rect">
                      <a:avLst/>
                    </a:prstGeom>
                  </pic:spPr>
                </pic:pic>
              </a:graphicData>
            </a:graphic>
          </wp:anchor>
        </w:drawing>
      </w:r>
      <w:r>
        <w:rPr>
          <w:rFonts w:ascii="DejaVu Sans Condensed" w:hAnsi="DejaVu Sans Condensed"/>
          <w:b w:val="false"/>
          <w:bCs w:val="false"/>
          <w:sz w:val="22"/>
          <w:szCs w:val="22"/>
        </w:rPr>
        <w:t>A</w:t>
      </w:r>
      <w:r>
        <w:rPr>
          <w:rFonts w:ascii="DejaVu Sans Condensed" w:hAnsi="DejaVu Sans Condensed"/>
          <w:b w:val="false"/>
          <w:bCs w:val="false"/>
          <w:sz w:val="22"/>
          <w:szCs w:val="22"/>
        </w:rPr>
        <w:t>P-S / MTT-S Joint Chapter Victoria</w:t>
      </w:r>
    </w:p>
    <w:p>
      <w:pPr>
        <w:pStyle w:val="Normal"/>
        <w:jc w:val="center"/>
        <w:rPr/>
      </w:pPr>
      <w:r>
        <w:rPr>
          <w:rFonts w:ascii="DejaVu Sans Condensed" w:hAnsi="DejaVu Sans Condensed"/>
          <w:b w:val="false"/>
          <w:bCs w:val="false"/>
          <w:sz w:val="22"/>
          <w:szCs w:val="22"/>
        </w:rPr>
        <w:t>Technical Lecture</w:t>
      </w:r>
    </w:p>
    <w:p>
      <w:pPr>
        <w:pStyle w:val="Normal"/>
        <w:rPr>
          <w:rFonts w:ascii="Liberation Serif" w:hAnsi="Liberation Serif" w:eastAsia="Droid Sans Fallback" w:cs="FreeSans"/>
          <w:color w:val="00000A"/>
          <w:sz w:val="24"/>
          <w:szCs w:val="24"/>
          <w:lang w:val="en-AU" w:eastAsia="zh-CN" w:bidi="hi-IN"/>
        </w:rPr>
      </w:pPr>
      <w:r>
        <w:rPr>
          <w:rFonts w:eastAsia="Droid Sans Fallback" w:cs="FreeSans"/>
          <w:color w:val="00000A"/>
          <w:sz w:val="24"/>
          <w:szCs w:val="24"/>
          <w:lang w:val="en-AU" w:eastAsia="zh-CN" w:bidi="hi-IN"/>
        </w:rPr>
      </w:r>
    </w:p>
    <w:p>
      <w:pPr>
        <w:pStyle w:val="Normal"/>
        <w:tabs>
          <w:tab w:val="left" w:pos="1530" w:leader="none"/>
        </w:tabs>
        <w:jc w:val="center"/>
        <w:rPr>
          <w:rFonts w:ascii="DejaVu Sans Condensed" w:hAnsi="DejaVu Sans Condensed" w:eastAsia="Droid Sans Fallback" w:cs="FreeSans"/>
          <w:color w:val="00000A"/>
          <w:sz w:val="22"/>
          <w:szCs w:val="22"/>
          <w:lang w:val="en-AU" w:eastAsia="zh-CN" w:bidi="hi-IN"/>
        </w:rPr>
      </w:pPr>
      <w:r>
        <w:rPr>
          <w:rFonts w:eastAsia="Droid Sans Fallback" w:cs="FreeSans" w:ascii="DejaVu Sans Condensed" w:hAnsi="DejaVu Sans Condensed"/>
          <w:b w:val="false"/>
          <w:bCs w:val="false"/>
          <w:color w:val="00000A"/>
          <w:sz w:val="28"/>
          <w:szCs w:val="28"/>
          <w:u w:val="single"/>
          <w:lang w:val="en-AU" w:eastAsia="zh-CN" w:bidi="hi-IN"/>
        </w:rPr>
        <w:t>FEKO Application for High Frequency Simulation</w:t>
      </w:r>
    </w:p>
    <w:p>
      <w:pPr>
        <w:pStyle w:val="Normal"/>
        <w:rPr>
          <w:rFonts w:ascii="DejaVu Sans Condensed" w:hAnsi="DejaVu Sans Condensed" w:eastAsia="Droid Sans Fallback" w:cs="FreeSans"/>
          <w:color w:val="00000A"/>
          <w:sz w:val="24"/>
          <w:szCs w:val="24"/>
          <w:lang w:val="en-AU" w:eastAsia="zh-CN" w:bidi="hi-IN"/>
        </w:rPr>
      </w:pPr>
      <w:r>
        <w:rPr>
          <w:rFonts w:eastAsia="Droid Sans Fallback" w:cs="FreeSans" w:ascii="DejaVu Sans Condensed" w:hAnsi="DejaVu Sans Condensed"/>
          <w:color w:val="00000A"/>
          <w:sz w:val="24"/>
          <w:szCs w:val="24"/>
          <w:lang w:val="en-AU" w:eastAsia="zh-CN" w:bidi="hi-IN"/>
        </w:rPr>
        <w:drawing>
          <wp:anchor behindDoc="0" distT="0" distB="0" distL="0" distR="0" simplePos="0" locked="0" layoutInCell="1" allowOverlap="1" relativeHeight="4">
            <wp:simplePos x="0" y="0"/>
            <wp:positionH relativeFrom="column">
              <wp:posOffset>2390775</wp:posOffset>
            </wp:positionH>
            <wp:positionV relativeFrom="paragraph">
              <wp:posOffset>152400</wp:posOffset>
            </wp:positionV>
            <wp:extent cx="1398905" cy="1398905"/>
            <wp:effectExtent l="0" t="0" r="0" b="0"/>
            <wp:wrapSquare wrapText="largest"/>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4"/>
                    <a:stretch>
                      <a:fillRect/>
                    </a:stretch>
                  </pic:blipFill>
                  <pic:spPr bwMode="auto">
                    <a:xfrm>
                      <a:off x="0" y="0"/>
                      <a:ext cx="1398905" cy="1398905"/>
                    </a:xfrm>
                    <a:prstGeom prst="rect">
                      <a:avLst/>
                    </a:prstGeom>
                  </pic:spPr>
                </pic:pic>
              </a:graphicData>
            </a:graphic>
          </wp:anchor>
        </w:drawing>
      </w:r>
    </w:p>
    <w:p>
      <w:pPr>
        <w:pStyle w:val="Normal"/>
        <w:rPr>
          <w:rFonts w:ascii="DejaVu Sans Condensed" w:hAnsi="DejaVu Sans Condensed" w:eastAsia="Droid Sans Fallback" w:cs="FreeSans"/>
          <w:color w:val="00000A"/>
          <w:sz w:val="24"/>
          <w:szCs w:val="24"/>
          <w:lang w:val="en-AU" w:eastAsia="zh-CN" w:bidi="hi-IN"/>
        </w:rPr>
      </w:pPr>
      <w:r>
        <w:rPr>
          <w:rFonts w:eastAsia="Droid Sans Fallback" w:cs="FreeSans" w:ascii="DejaVu Sans Condensed" w:hAnsi="DejaVu Sans Condensed"/>
          <w:color w:val="00000A"/>
          <w:sz w:val="24"/>
          <w:szCs w:val="24"/>
          <w:lang w:val="en-AU" w:eastAsia="zh-CN" w:bidi="hi-IN"/>
        </w:rPr>
      </w:r>
    </w:p>
    <w:p>
      <w:pPr>
        <w:pStyle w:val="Normal"/>
        <w:rPr>
          <w:rFonts w:ascii="DejaVu Sans Condensed" w:hAnsi="DejaVu Sans Condensed" w:eastAsia="Droid Sans Fallback" w:cs="FreeSans"/>
          <w:color w:val="00000A"/>
          <w:sz w:val="24"/>
          <w:szCs w:val="24"/>
          <w:lang w:val="en-AU" w:eastAsia="zh-CN" w:bidi="hi-IN"/>
        </w:rPr>
      </w:pPr>
      <w:r>
        <w:rPr>
          <w:rFonts w:eastAsia="Droid Sans Fallback" w:cs="FreeSans" w:ascii="DejaVu Sans Condensed" w:hAnsi="DejaVu Sans Condensed"/>
          <w:color w:val="00000A"/>
          <w:sz w:val="24"/>
          <w:szCs w:val="24"/>
          <w:lang w:val="en-AU" w:eastAsia="zh-CN" w:bidi="hi-IN"/>
        </w:rPr>
      </w:r>
    </w:p>
    <w:p>
      <w:pPr>
        <w:pStyle w:val="Normal"/>
        <w:rPr>
          <w:rFonts w:ascii="DejaVu Sans Condensed" w:hAnsi="DejaVu Sans Condensed" w:eastAsia="Droid Sans Fallback" w:cs="FreeSans"/>
          <w:color w:val="00000A"/>
          <w:sz w:val="24"/>
          <w:szCs w:val="24"/>
          <w:lang w:val="en-AU" w:eastAsia="zh-CN" w:bidi="hi-IN"/>
        </w:rPr>
      </w:pPr>
      <w:r>
        <w:rPr>
          <w:rFonts w:eastAsia="Droid Sans Fallback" w:cs="FreeSans" w:ascii="DejaVu Sans Condensed" w:hAnsi="DejaVu Sans Condensed"/>
          <w:color w:val="00000A"/>
          <w:sz w:val="24"/>
          <w:szCs w:val="24"/>
          <w:lang w:val="en-AU" w:eastAsia="zh-CN" w:bidi="hi-IN"/>
        </w:rPr>
      </w:r>
    </w:p>
    <w:p>
      <w:pPr>
        <w:pStyle w:val="Normal"/>
        <w:rPr>
          <w:rFonts w:ascii="DejaVu Sans Condensed" w:hAnsi="DejaVu Sans Condensed" w:eastAsia="Droid Sans Fallback" w:cs="FreeSans"/>
          <w:color w:val="00000A"/>
          <w:sz w:val="24"/>
          <w:szCs w:val="24"/>
          <w:lang w:val="en-AU" w:eastAsia="zh-CN" w:bidi="hi-IN"/>
        </w:rPr>
      </w:pPr>
      <w:r>
        <w:rPr>
          <w:rFonts w:eastAsia="Droid Sans Fallback" w:cs="FreeSans" w:ascii="DejaVu Sans Condensed" w:hAnsi="DejaVu Sans Condensed"/>
          <w:color w:val="00000A"/>
          <w:sz w:val="24"/>
          <w:szCs w:val="24"/>
          <w:lang w:val="en-AU" w:eastAsia="zh-CN" w:bidi="hi-IN"/>
        </w:rPr>
      </w:r>
    </w:p>
    <w:p>
      <w:pPr>
        <w:pStyle w:val="Normal"/>
        <w:rPr>
          <w:rFonts w:ascii="DejaVu Sans Condensed" w:hAnsi="DejaVu Sans Condensed" w:eastAsia="Droid Sans Fallback" w:cs="FreeSans"/>
          <w:color w:val="00000A"/>
          <w:sz w:val="24"/>
          <w:szCs w:val="24"/>
          <w:lang w:val="en-AU" w:eastAsia="zh-CN" w:bidi="hi-IN"/>
        </w:rPr>
      </w:pPr>
      <w:r>
        <w:rPr>
          <w:rFonts w:eastAsia="Droid Sans Fallback" w:cs="FreeSans" w:ascii="DejaVu Sans Condensed" w:hAnsi="DejaVu Sans Condensed"/>
          <w:color w:val="00000A"/>
          <w:sz w:val="24"/>
          <w:szCs w:val="24"/>
          <w:lang w:val="en-AU" w:eastAsia="zh-CN" w:bidi="hi-IN"/>
        </w:rPr>
      </w:r>
    </w:p>
    <w:p>
      <w:pPr>
        <w:pStyle w:val="Normal"/>
        <w:rPr>
          <w:rFonts w:ascii="DejaVu Sans Condensed" w:hAnsi="DejaVu Sans Condensed" w:eastAsia="Droid Sans Fallback" w:cs="FreeSans"/>
          <w:color w:val="00000A"/>
          <w:sz w:val="24"/>
          <w:szCs w:val="24"/>
          <w:lang w:val="en-AU" w:eastAsia="zh-CN" w:bidi="hi-IN"/>
        </w:rPr>
      </w:pPr>
      <w:r>
        <w:rPr>
          <w:rFonts w:eastAsia="Droid Sans Fallback" w:cs="FreeSans" w:ascii="DejaVu Sans Condensed" w:hAnsi="DejaVu Sans Condensed"/>
          <w:color w:val="00000A"/>
          <w:sz w:val="24"/>
          <w:szCs w:val="24"/>
          <w:lang w:val="en-AU" w:eastAsia="zh-CN" w:bidi="hi-IN"/>
        </w:rPr>
      </w:r>
    </w:p>
    <w:p>
      <w:pPr>
        <w:pStyle w:val="Normal"/>
        <w:rPr>
          <w:rFonts w:ascii="DejaVu Sans Condensed" w:hAnsi="DejaVu Sans Condensed" w:eastAsia="Droid Sans Fallback" w:cs="FreeSans"/>
          <w:color w:val="00000A"/>
          <w:sz w:val="24"/>
          <w:szCs w:val="24"/>
          <w:lang w:val="en-AU" w:eastAsia="zh-CN" w:bidi="hi-IN"/>
        </w:rPr>
      </w:pPr>
      <w:r>
        <w:rPr>
          <w:rFonts w:eastAsia="Droid Sans Fallback" w:cs="FreeSans" w:ascii="DejaVu Sans Condensed" w:hAnsi="DejaVu Sans Condensed"/>
          <w:color w:val="00000A"/>
          <w:sz w:val="24"/>
          <w:szCs w:val="24"/>
          <w:lang w:val="en-AU" w:eastAsia="zh-CN" w:bidi="hi-IN"/>
        </w:rPr>
      </w:r>
    </w:p>
    <w:p>
      <w:pPr>
        <w:pStyle w:val="Normal"/>
        <w:tabs>
          <w:tab w:val="left" w:pos="1530" w:leader="none"/>
        </w:tabs>
        <w:rPr>
          <w:rFonts w:ascii="Liberation Serif" w:hAnsi="Liberation Serif" w:eastAsia="Droid Sans Fallback" w:cs="FreeSans"/>
          <w:color w:val="00000A"/>
          <w:sz w:val="24"/>
          <w:szCs w:val="24"/>
          <w:lang w:val="en-AU" w:eastAsia="zh-CN" w:bidi="hi-IN"/>
        </w:rPr>
      </w:pPr>
      <w:r>
        <w:rPr>
          <w:rFonts w:eastAsia="Droid Sans Fallback" w:cs="FreeSans"/>
          <w:color w:val="00000A"/>
          <w:sz w:val="24"/>
          <w:szCs w:val="24"/>
          <w:lang w:val="en-AU" w:eastAsia="zh-CN" w:bidi="hi-IN"/>
        </w:rPr>
      </w:r>
    </w:p>
    <w:p>
      <w:pPr>
        <w:pStyle w:val="Normal"/>
        <w:tabs>
          <w:tab w:val="left" w:pos="1530" w:leader="none"/>
        </w:tabs>
        <w:rPr>
          <w:rFonts w:ascii="DejaVu Sans Condensed" w:hAnsi="DejaVu Sans Condensed" w:eastAsia="Droid Sans Fallback" w:cs="FreeSans"/>
          <w:b w:val="false"/>
          <w:b w:val="false"/>
          <w:bCs w:val="false"/>
          <w:color w:val="00000A"/>
          <w:sz w:val="22"/>
          <w:szCs w:val="22"/>
          <w:lang w:val="en-AU" w:eastAsia="zh-CN" w:bidi="hi-IN"/>
        </w:rPr>
      </w:pPr>
      <w:r>
        <w:rPr>
          <w:rFonts w:eastAsia="Droid Sans Fallback" w:cs="FreeSans" w:ascii="DejaVu Sans Condensed" w:hAnsi="DejaVu Sans Condensed"/>
          <w:b w:val="false"/>
          <w:bCs w:val="false"/>
          <w:color w:val="00000A"/>
          <w:sz w:val="22"/>
          <w:szCs w:val="22"/>
          <w:lang w:val="en-AU" w:eastAsia="zh-CN" w:bidi="hi-IN"/>
        </w:rPr>
      </w:r>
    </w:p>
    <w:p>
      <w:pPr>
        <w:pStyle w:val="Normal"/>
        <w:tabs>
          <w:tab w:val="left" w:pos="1530" w:leader="none"/>
        </w:tabs>
        <w:rPr>
          <w:b w:val="false"/>
          <w:b w:val="false"/>
          <w:bCs w:val="false"/>
        </w:rPr>
      </w:pPr>
      <w:r>
        <w:rPr>
          <w:b w:val="false"/>
          <w:bCs w:val="false"/>
        </w:rPr>
      </w:r>
    </w:p>
    <w:p>
      <w:pPr>
        <w:pStyle w:val="Normal"/>
        <w:tabs>
          <w:tab w:val="left" w:pos="1530" w:leader="none"/>
        </w:tabs>
        <w:rPr>
          <w:rFonts w:ascii="DejaVu Sans Condensed" w:hAnsi="DejaVu Sans Condensed" w:eastAsia="Droid Sans Fallback" w:cs="FreeSans"/>
          <w:color w:val="00000A"/>
          <w:sz w:val="22"/>
          <w:szCs w:val="22"/>
          <w:lang w:val="en-AU" w:eastAsia="zh-CN" w:bidi="hi-IN"/>
        </w:rPr>
      </w:pPr>
      <w:r>
        <w:rPr>
          <w:rFonts w:eastAsia="Droid Sans Fallback" w:cs="FreeSans" w:ascii="DejaVu Sans Condensed" w:hAnsi="DejaVu Sans Condensed"/>
          <w:b/>
          <w:bCs/>
          <w:color w:val="00000A"/>
          <w:sz w:val="22"/>
          <w:szCs w:val="22"/>
          <w:lang w:val="en-AU" w:eastAsia="zh-CN" w:bidi="hi-IN"/>
        </w:rPr>
        <w:t>Presenter:</w:t>
      </w:r>
      <w:r>
        <w:rPr>
          <w:rFonts w:eastAsia="Droid Sans Fallback" w:cs="FreeSans" w:ascii="DejaVu Sans Condensed" w:hAnsi="DejaVu Sans Condensed"/>
          <w:color w:val="00000A"/>
          <w:sz w:val="22"/>
          <w:szCs w:val="22"/>
          <w:lang w:val="en-AU" w:eastAsia="zh-CN" w:bidi="hi-IN"/>
        </w:rPr>
        <w:tab/>
        <w:t>Mahan Rudd, Altair Australia</w:t>
      </w:r>
    </w:p>
    <w:p>
      <w:pPr>
        <w:pStyle w:val="Normal"/>
        <w:tabs>
          <w:tab w:val="left" w:pos="1530" w:leader="none"/>
        </w:tabs>
        <w:rPr>
          <w:rFonts w:ascii="DejaVu Sans Condensed" w:hAnsi="DejaVu Sans Condensed" w:eastAsia="Droid Sans Fallback" w:cs="FreeSans"/>
          <w:color w:val="00000A"/>
          <w:sz w:val="22"/>
          <w:szCs w:val="22"/>
          <w:lang w:val="en-AU" w:eastAsia="zh-CN" w:bidi="hi-IN"/>
        </w:rPr>
      </w:pPr>
      <w:r>
        <w:rPr>
          <w:rFonts w:eastAsia="Droid Sans Fallback" w:cs="FreeSans" w:ascii="DejaVu Sans Condensed" w:hAnsi="DejaVu Sans Condensed"/>
          <w:color w:val="00000A"/>
          <w:sz w:val="22"/>
          <w:szCs w:val="22"/>
          <w:lang w:val="en-AU" w:eastAsia="zh-CN" w:bidi="hi-IN"/>
        </w:rPr>
      </w:r>
    </w:p>
    <w:p>
      <w:pPr>
        <w:pStyle w:val="Normal"/>
        <w:tabs>
          <w:tab w:val="left" w:pos="1530" w:leader="none"/>
        </w:tabs>
        <w:rPr>
          <w:rFonts w:ascii="DejaVu Sans Condensed" w:hAnsi="DejaVu Sans Condensed" w:eastAsia="Droid Sans Fallback" w:cs="FreeSans"/>
          <w:color w:val="00000A"/>
          <w:sz w:val="22"/>
          <w:szCs w:val="22"/>
          <w:lang w:val="en-AU" w:eastAsia="zh-CN" w:bidi="hi-IN"/>
        </w:rPr>
      </w:pPr>
      <w:r>
        <w:rPr>
          <w:rFonts w:eastAsia="Droid Sans Fallback" w:cs="FreeSans" w:ascii="DejaVu Sans Condensed" w:hAnsi="DejaVu Sans Condensed"/>
          <w:b/>
          <w:bCs/>
          <w:color w:val="00000A"/>
          <w:sz w:val="22"/>
          <w:szCs w:val="22"/>
          <w:lang w:val="en-AU" w:eastAsia="zh-CN" w:bidi="hi-IN"/>
        </w:rPr>
        <w:t xml:space="preserve">Time: </w:t>
      </w:r>
      <w:r>
        <w:rPr>
          <w:rFonts w:eastAsia="Droid Sans Fallback" w:cs="FreeSans" w:ascii="DejaVu Sans Condensed" w:hAnsi="DejaVu Sans Condensed"/>
          <w:color w:val="00000A"/>
          <w:sz w:val="22"/>
          <w:szCs w:val="22"/>
          <w:lang w:val="en-AU" w:eastAsia="zh-CN" w:bidi="hi-IN"/>
        </w:rPr>
        <w:tab/>
        <w:t>5:30 (refreshments) for 6:00 - 7:00 pm talk</w:t>
      </w:r>
    </w:p>
    <w:p>
      <w:pPr>
        <w:pStyle w:val="Normal"/>
        <w:tabs>
          <w:tab w:val="left" w:pos="1530" w:leader="none"/>
        </w:tabs>
        <w:rPr>
          <w:rFonts w:ascii="DejaVu Sans Condensed" w:hAnsi="DejaVu Sans Condensed" w:eastAsia="Droid Sans Fallback" w:cs="FreeSans"/>
          <w:color w:val="00000A"/>
          <w:sz w:val="22"/>
          <w:szCs w:val="22"/>
          <w:lang w:val="en-AU" w:eastAsia="zh-CN" w:bidi="hi-IN"/>
        </w:rPr>
      </w:pPr>
      <w:r>
        <w:rPr>
          <w:rFonts w:eastAsia="Droid Sans Fallback" w:cs="FreeSans" w:ascii="DejaVu Sans Condensed" w:hAnsi="DejaVu Sans Condensed"/>
          <w:color w:val="00000A"/>
          <w:sz w:val="22"/>
          <w:szCs w:val="22"/>
          <w:lang w:val="en-AU" w:eastAsia="zh-CN" w:bidi="hi-IN"/>
        </w:rPr>
        <w:tab/>
        <w:t>Thursday, 13 September 2018</w:t>
      </w:r>
    </w:p>
    <w:p>
      <w:pPr>
        <w:pStyle w:val="Normal"/>
        <w:tabs>
          <w:tab w:val="left" w:pos="1530" w:leader="none"/>
        </w:tabs>
        <w:rPr>
          <w:rFonts w:ascii="DejaVu Sans Condensed" w:hAnsi="DejaVu Sans Condensed" w:eastAsia="Droid Sans Fallback" w:cs="FreeSans"/>
          <w:color w:val="00000A"/>
          <w:sz w:val="22"/>
          <w:szCs w:val="22"/>
          <w:lang w:val="en-AU" w:eastAsia="zh-CN" w:bidi="hi-IN"/>
        </w:rPr>
      </w:pPr>
      <w:r>
        <w:rPr>
          <w:rFonts w:eastAsia="Droid Sans Fallback" w:cs="FreeSans" w:ascii="DejaVu Sans Condensed" w:hAnsi="DejaVu Sans Condensed"/>
          <w:color w:val="00000A"/>
          <w:sz w:val="22"/>
          <w:szCs w:val="22"/>
          <w:lang w:val="en-AU" w:eastAsia="zh-CN" w:bidi="hi-IN"/>
        </w:rPr>
      </w:r>
    </w:p>
    <w:p>
      <w:pPr>
        <w:pStyle w:val="Normal"/>
        <w:tabs>
          <w:tab w:val="left" w:pos="1530" w:leader="none"/>
        </w:tabs>
        <w:rPr>
          <w:rFonts w:ascii="DejaVu Sans Condensed" w:hAnsi="DejaVu Sans Condensed" w:eastAsia="Droid Sans Fallback" w:cs="FreeSans"/>
          <w:color w:val="00000A"/>
          <w:sz w:val="22"/>
          <w:szCs w:val="22"/>
          <w:lang w:val="en-AU" w:eastAsia="zh-CN" w:bidi="hi-IN"/>
        </w:rPr>
      </w:pPr>
      <w:r>
        <w:rPr>
          <w:rFonts w:eastAsia="Droid Sans Fallback" w:cs="FreeSans" w:ascii="DejaVu Sans Condensed" w:hAnsi="DejaVu Sans Condensed"/>
          <w:b/>
          <w:bCs/>
          <w:color w:val="00000A"/>
          <w:sz w:val="22"/>
          <w:szCs w:val="22"/>
          <w:lang w:val="en-AU" w:eastAsia="zh-CN" w:bidi="hi-IN"/>
        </w:rPr>
        <w:t>Venue:</w:t>
      </w:r>
      <w:r>
        <w:rPr>
          <w:rFonts w:eastAsia="Droid Sans Fallback" w:cs="FreeSans" w:ascii="DejaVu Sans Condensed" w:hAnsi="DejaVu Sans Condensed"/>
          <w:color w:val="00000A"/>
          <w:sz w:val="22"/>
          <w:szCs w:val="22"/>
          <w:lang w:val="en-AU" w:eastAsia="zh-CN" w:bidi="hi-IN"/>
        </w:rPr>
        <w:tab/>
        <w:t>Building 80, Level 3, Room 14 (080.03.014)</w:t>
      </w:r>
    </w:p>
    <w:p>
      <w:pPr>
        <w:pStyle w:val="Normal"/>
        <w:tabs>
          <w:tab w:val="left" w:pos="1530" w:leader="none"/>
        </w:tabs>
        <w:rPr>
          <w:rFonts w:ascii="DejaVu Sans Condensed" w:hAnsi="DejaVu Sans Condensed" w:eastAsia="Droid Sans Fallback" w:cs="FreeSans"/>
          <w:color w:val="00000A"/>
          <w:sz w:val="22"/>
          <w:szCs w:val="22"/>
          <w:lang w:val="en-AU" w:eastAsia="zh-CN" w:bidi="hi-IN"/>
        </w:rPr>
      </w:pPr>
      <w:r>
        <w:rPr>
          <w:rFonts w:eastAsia="Droid Sans Fallback" w:cs="FreeSans" w:ascii="DejaVu Sans Condensed" w:hAnsi="DejaVu Sans Condensed"/>
          <w:color w:val="00000A"/>
          <w:sz w:val="22"/>
          <w:szCs w:val="22"/>
          <w:lang w:val="en-AU" w:eastAsia="zh-CN" w:bidi="hi-IN"/>
        </w:rPr>
        <w:tab/>
        <w:t>RMIT University, 445 Swanston Street, Melbourne, 3000</w:t>
      </w:r>
    </w:p>
    <w:p>
      <w:pPr>
        <w:pStyle w:val="Normal"/>
        <w:tabs>
          <w:tab w:val="left" w:pos="1530" w:leader="none"/>
        </w:tabs>
        <w:rPr>
          <w:rFonts w:ascii="DejaVu Sans Condensed" w:hAnsi="DejaVu Sans Condensed" w:eastAsia="Droid Sans Fallback" w:cs="FreeSans"/>
          <w:color w:val="00000A"/>
          <w:sz w:val="22"/>
          <w:szCs w:val="22"/>
          <w:lang w:val="en-AU" w:eastAsia="zh-CN" w:bidi="hi-IN"/>
        </w:rPr>
      </w:pPr>
      <w:r>
        <w:rPr>
          <w:rFonts w:eastAsia="Droid Sans Fallback" w:cs="FreeSans" w:ascii="DejaVu Sans Condensed" w:hAnsi="DejaVu Sans Condensed"/>
          <w:color w:val="00000A"/>
          <w:sz w:val="22"/>
          <w:szCs w:val="22"/>
          <w:lang w:val="en-AU" w:eastAsia="zh-CN" w:bidi="hi-IN"/>
        </w:rPr>
      </w:r>
    </w:p>
    <w:p>
      <w:pPr>
        <w:pStyle w:val="Normal"/>
        <w:tabs>
          <w:tab w:val="left" w:pos="1530" w:leader="none"/>
        </w:tabs>
        <w:rPr/>
      </w:pPr>
      <w:r>
        <w:rPr>
          <w:rFonts w:eastAsia="Droid Sans Fallback" w:cs="FreeSans" w:ascii="DejaVu Sans Condensed" w:hAnsi="DejaVu Sans Condensed"/>
          <w:b/>
          <w:bCs/>
          <w:color w:val="00000A"/>
          <w:sz w:val="22"/>
          <w:szCs w:val="22"/>
          <w:lang w:val="en-AU" w:eastAsia="zh-CN" w:bidi="hi-IN"/>
        </w:rPr>
        <w:t>RSVP:</w:t>
      </w:r>
      <w:r>
        <w:rPr>
          <w:rFonts w:eastAsia="Droid Sans Fallback" w:cs="FreeSans" w:ascii="DejaVu Sans Condensed" w:hAnsi="DejaVu Sans Condensed"/>
          <w:color w:val="00000A"/>
          <w:sz w:val="22"/>
          <w:szCs w:val="22"/>
          <w:lang w:val="en-AU" w:eastAsia="zh-CN" w:bidi="hi-IN"/>
        </w:rPr>
        <w:tab/>
        <w:t xml:space="preserve">Please register at </w:t>
      </w:r>
      <w:hyperlink r:id="rId5">
        <w:r>
          <w:rPr>
            <w:rStyle w:val="InternetLink"/>
            <w:rFonts w:eastAsia="Droid Sans Fallback" w:cs="FreeSans" w:ascii="DejaVu Sans Condensed" w:hAnsi="DejaVu Sans Condensed"/>
            <w:color w:val="00000A"/>
            <w:sz w:val="22"/>
            <w:szCs w:val="22"/>
            <w:lang w:val="en-AU" w:eastAsia="zh-CN" w:bidi="hi-IN"/>
          </w:rPr>
          <w:t>Eventbrite.</w:t>
        </w:r>
      </w:hyperlink>
      <w:r>
        <w:rPr>
          <w:rFonts w:eastAsia="Droid Sans Fallback" w:cs="FreeSans" w:ascii="DejaVu Sans Condensed" w:hAnsi="DejaVu Sans Condensed"/>
          <w:color w:val="00000A"/>
          <w:sz w:val="22"/>
          <w:szCs w:val="22"/>
          <w:lang w:val="en-AU" w:eastAsia="zh-CN" w:bidi="hi-IN"/>
        </w:rPr>
        <w:t xml:space="preserve"> This is a free event and guest welcome</w:t>
      </w:r>
    </w:p>
    <w:p>
      <w:pPr>
        <w:pStyle w:val="Normal"/>
        <w:tabs>
          <w:tab w:val="left" w:pos="1530" w:leader="none"/>
        </w:tabs>
        <w:rPr>
          <w:rFonts w:ascii="DejaVu Sans Condensed" w:hAnsi="DejaVu Sans Condensed" w:eastAsia="Droid Sans Fallback" w:cs="FreeSans"/>
          <w:color w:val="00000A"/>
          <w:sz w:val="22"/>
          <w:szCs w:val="22"/>
          <w:lang w:val="en-AU" w:eastAsia="zh-CN" w:bidi="hi-IN"/>
        </w:rPr>
      </w:pPr>
      <w:r>
        <w:rPr>
          <w:rFonts w:eastAsia="Droid Sans Fallback" w:cs="FreeSans" w:ascii="DejaVu Sans Condensed" w:hAnsi="DejaVu Sans Condensed"/>
          <w:color w:val="00000A"/>
          <w:sz w:val="22"/>
          <w:szCs w:val="22"/>
          <w:lang w:val="en-AU" w:eastAsia="zh-CN" w:bidi="hi-IN"/>
        </w:rPr>
      </w:r>
    </w:p>
    <w:p>
      <w:pPr>
        <w:pStyle w:val="Normal"/>
        <w:tabs>
          <w:tab w:val="left" w:pos="1530" w:leader="none"/>
        </w:tabs>
        <w:rPr>
          <w:rFonts w:ascii="DejaVu Sans Condensed" w:hAnsi="DejaVu Sans Condensed" w:eastAsia="Droid Sans Fallback" w:cs="FreeSans"/>
          <w:b/>
          <w:b/>
          <w:bCs/>
          <w:color w:val="00000A"/>
          <w:sz w:val="22"/>
          <w:szCs w:val="22"/>
          <w:lang w:val="en-AU" w:eastAsia="zh-CN" w:bidi="hi-IN"/>
        </w:rPr>
      </w:pPr>
      <w:r>
        <w:rPr>
          <w:rFonts w:eastAsia="Droid Sans Fallback" w:cs="FreeSans" w:ascii="DejaVu Sans Condensed" w:hAnsi="DejaVu Sans Condensed"/>
          <w:b/>
          <w:bCs/>
          <w:color w:val="00000A"/>
          <w:sz w:val="22"/>
          <w:szCs w:val="22"/>
          <w:lang w:val="en-AU" w:eastAsia="zh-CN" w:bidi="hi-IN"/>
        </w:rPr>
        <w:t>Abstract:</w:t>
      </w:r>
    </w:p>
    <w:p>
      <w:pPr>
        <w:pStyle w:val="Normal"/>
        <w:tabs>
          <w:tab w:val="left" w:pos="1530" w:leader="none"/>
        </w:tabs>
        <w:rPr>
          <w:rFonts w:ascii="DejaVu Sans Condensed" w:hAnsi="DejaVu Sans Condensed" w:eastAsia="Droid Sans Fallback" w:cs="FreeSans"/>
          <w:color w:val="00000A"/>
          <w:sz w:val="22"/>
          <w:szCs w:val="22"/>
          <w:lang w:val="en-AU" w:eastAsia="zh-CN" w:bidi="hi-IN"/>
        </w:rPr>
      </w:pPr>
      <w:r>
        <w:rPr>
          <w:rFonts w:eastAsia="Droid Sans Fallback" w:cs="FreeSans" w:ascii="DejaVu Sans Condensed" w:hAnsi="DejaVu Sans Condensed"/>
          <w:color w:val="00000A"/>
          <w:sz w:val="22"/>
          <w:szCs w:val="22"/>
          <w:lang w:val="en-AU" w:eastAsia="zh-CN" w:bidi="hi-IN"/>
        </w:rPr>
      </w:r>
    </w:p>
    <w:p>
      <w:pPr>
        <w:pStyle w:val="Normal"/>
        <w:tabs>
          <w:tab w:val="left" w:pos="1530" w:leader="none"/>
        </w:tabs>
        <w:rPr>
          <w:rFonts w:ascii="DejaVu Sans Condensed" w:hAnsi="DejaVu Sans Condensed" w:eastAsia="Droid Sans Fallback" w:cs="FreeSans"/>
          <w:color w:val="00000A"/>
          <w:sz w:val="22"/>
          <w:szCs w:val="22"/>
          <w:lang w:val="en-AU" w:eastAsia="zh-CN" w:bidi="hi-IN"/>
        </w:rPr>
      </w:pPr>
      <w:r>
        <w:rPr>
          <w:rFonts w:eastAsia="Droid Sans Fallback" w:cs="FreeSans" w:ascii="DejaVu Sans Condensed" w:hAnsi="DejaVu Sans Condensed"/>
          <w:color w:val="00000A"/>
          <w:sz w:val="22"/>
          <w:szCs w:val="22"/>
          <w:lang w:val="en-AU" w:eastAsia="zh-CN" w:bidi="hi-IN"/>
        </w:rPr>
        <w:t>High frequency simulation is an inevitable part of any RF design these days. Simulation tools can help the designers to predict the performance before manufacturing and modify it to achieve an optimum result. Altair FEKO is a comprehensive computational electromagnetics (CEM) software used widely in the telecommunications, automobile, aerospace and defense industries. FEKO offers several frequency and time domain EM solvers under a single license. Hybridization of these methods enables the efficient analysis of a broad spectrum of EM problems, including antennas, microstrip circuits, RF components and biomedical systems, the placement of antennas on electrically large structures, the calculation of scattering as well as the investigation of electromagnetic compatibility (EMC). In this talk an overview of CEM solvers in FEKO will be presented. Then various applications will be demonstrated through different case studies.</w:t>
      </w:r>
    </w:p>
    <w:p>
      <w:pPr>
        <w:pStyle w:val="Normal"/>
        <w:tabs>
          <w:tab w:val="left" w:pos="1530" w:leader="none"/>
        </w:tabs>
        <w:rPr>
          <w:rFonts w:ascii="DejaVu Sans Condensed" w:hAnsi="DejaVu Sans Condensed" w:eastAsia="Droid Sans Fallback" w:cs="FreeSans"/>
          <w:color w:val="00000A"/>
          <w:sz w:val="22"/>
          <w:szCs w:val="22"/>
          <w:lang w:val="en-AU" w:eastAsia="zh-CN" w:bidi="hi-IN"/>
        </w:rPr>
      </w:pPr>
      <w:r>
        <w:rPr>
          <w:rFonts w:eastAsia="Droid Sans Fallback" w:cs="FreeSans" w:ascii="DejaVu Sans Condensed" w:hAnsi="DejaVu Sans Condensed"/>
          <w:color w:val="00000A"/>
          <w:sz w:val="22"/>
          <w:szCs w:val="22"/>
          <w:lang w:val="en-AU" w:eastAsia="zh-CN" w:bidi="hi-IN"/>
        </w:rPr>
      </w:r>
    </w:p>
    <w:p>
      <w:pPr>
        <w:pStyle w:val="Normal"/>
        <w:tabs>
          <w:tab w:val="left" w:pos="1530" w:leader="none"/>
        </w:tabs>
        <w:rPr>
          <w:rFonts w:ascii="DejaVu Sans Condensed" w:hAnsi="DejaVu Sans Condensed" w:eastAsia="Droid Sans Fallback" w:cs="FreeSans"/>
          <w:b/>
          <w:b/>
          <w:bCs/>
          <w:color w:val="00000A"/>
          <w:sz w:val="22"/>
          <w:szCs w:val="22"/>
          <w:lang w:val="en-AU" w:eastAsia="zh-CN" w:bidi="hi-IN"/>
        </w:rPr>
      </w:pPr>
      <w:r>
        <w:rPr>
          <w:rFonts w:eastAsia="Droid Sans Fallback" w:cs="FreeSans" w:ascii="DejaVu Sans Condensed" w:hAnsi="DejaVu Sans Condensed"/>
          <w:b/>
          <w:bCs/>
          <w:color w:val="00000A"/>
          <w:sz w:val="22"/>
          <w:szCs w:val="22"/>
          <w:lang w:val="en-AU" w:eastAsia="zh-CN" w:bidi="hi-IN"/>
        </w:rPr>
        <w:t>Biography:</w:t>
      </w:r>
    </w:p>
    <w:p>
      <w:pPr>
        <w:pStyle w:val="Normal"/>
        <w:tabs>
          <w:tab w:val="left" w:pos="1530" w:leader="none"/>
        </w:tabs>
        <w:rPr>
          <w:rFonts w:ascii="DejaVu Sans Condensed" w:hAnsi="DejaVu Sans Condensed" w:eastAsia="Droid Sans Fallback" w:cs="FreeSans"/>
          <w:color w:val="00000A"/>
          <w:sz w:val="22"/>
          <w:szCs w:val="22"/>
          <w:lang w:val="en-AU" w:eastAsia="zh-CN" w:bidi="hi-IN"/>
        </w:rPr>
      </w:pPr>
      <w:r>
        <w:rPr>
          <w:rFonts w:eastAsia="Droid Sans Fallback" w:cs="FreeSans" w:ascii="DejaVu Sans Condensed" w:hAnsi="DejaVu Sans Condensed"/>
          <w:color w:val="00000A"/>
          <w:sz w:val="22"/>
          <w:szCs w:val="22"/>
          <w:lang w:val="en-AU" w:eastAsia="zh-CN" w:bidi="hi-IN"/>
        </w:rPr>
      </w:r>
    </w:p>
    <w:p>
      <w:pPr>
        <w:pStyle w:val="Normal"/>
        <w:tabs>
          <w:tab w:val="left" w:pos="1530" w:leader="none"/>
        </w:tabs>
        <w:rPr>
          <w:rFonts w:ascii="DejaVu Sans Condensed" w:hAnsi="DejaVu Sans Condensed" w:eastAsia="Droid Sans Fallback" w:cs="FreeSans"/>
          <w:color w:val="00000A"/>
          <w:sz w:val="22"/>
          <w:szCs w:val="22"/>
          <w:lang w:val="en-AU" w:eastAsia="zh-CN" w:bidi="hi-IN"/>
        </w:rPr>
      </w:pPr>
      <w:r>
        <w:rPr>
          <w:rFonts w:eastAsia="Droid Sans Fallback" w:cs="FreeSans" w:ascii="DejaVu Sans Condensed" w:hAnsi="DejaVu Sans Condensed"/>
          <w:color w:val="00000A"/>
          <w:sz w:val="22"/>
          <w:szCs w:val="22"/>
          <w:lang w:val="en-AU" w:eastAsia="zh-CN" w:bidi="hi-IN"/>
        </w:rPr>
        <w:t>Mahan Rudd has got his Master's degree in telecommunication in 2009 and has been involved in high-frequency measurement and simulation since that time. He worked as a senior engineer at different test facilities from 2009-2017 performing EMC, EMR, SAR, Radio tests according to various Australian and international standards and developing compliance plans. Mahan joined</w:t>
      </w:r>
    </w:p>
    <w:p>
      <w:pPr>
        <w:pStyle w:val="Normal"/>
        <w:tabs>
          <w:tab w:val="left" w:pos="1530" w:leader="none"/>
        </w:tabs>
        <w:rPr/>
      </w:pPr>
      <w:r>
        <w:rPr>
          <w:rFonts w:eastAsia="Droid Sans Fallback" w:cs="FreeSans" w:ascii="DejaVu Sans Condensed" w:hAnsi="DejaVu Sans Condensed"/>
          <w:color w:val="00000A"/>
          <w:sz w:val="22"/>
          <w:szCs w:val="22"/>
          <w:lang w:val="en-AU" w:eastAsia="zh-CN" w:bidi="hi-IN"/>
        </w:rPr>
        <w:t>Altair engineering in 2017 to focus on EM modeling and simulation using Altair EM tools, FEKO and WinProp. He currently provides EM consultancy and support services to ANZ and ASEAN region. He has been part of the antenna research group at Royal Melbourne Institute of Technology (RMIT) since 2015, working towards his PhD degree.</w:t>
      </w:r>
    </w:p>
    <w:p>
      <w:pPr>
        <w:pStyle w:val="Normal"/>
        <w:rPr>
          <w:rFonts w:ascii="DejaVu Sans Condensed" w:hAnsi="DejaVu Sans Condensed" w:eastAsia="Droid Sans Fallback" w:cs="FreeSans"/>
          <w:color w:val="00000A"/>
          <w:sz w:val="22"/>
          <w:szCs w:val="22"/>
          <w:lang w:val="en-AU" w:eastAsia="zh-CN" w:bidi="hi-IN"/>
        </w:rPr>
      </w:pPr>
      <w:r>
        <w:rPr>
          <w:rFonts w:eastAsia="Droid Sans Fallback" w:cs="FreeSans" w:ascii="DejaVu Sans Condensed" w:hAnsi="DejaVu Sans Condensed"/>
          <w:color w:val="00000A"/>
          <w:sz w:val="22"/>
          <w:szCs w:val="22"/>
          <w:lang w:val="en-AU" w:eastAsia="zh-CN" w:bidi="hi-IN"/>
        </w:rPr>
      </w:r>
    </w:p>
    <w:p>
      <w:pPr>
        <w:pStyle w:val="Normal"/>
        <w:rPr/>
      </w:pPr>
      <w:r>
        <w:rPr>
          <w:rFonts w:ascii="DejaVu Sans Condensed" w:hAnsi="DejaVu Sans Condensed"/>
          <w:b/>
          <w:bCs/>
          <w:sz w:val="22"/>
          <w:szCs w:val="22"/>
        </w:rPr>
        <w:t xml:space="preserve">For further information contact: </w:t>
      </w:r>
    </w:p>
    <w:p>
      <w:pPr>
        <w:pStyle w:val="Normal"/>
        <w:rPr>
          <w:rFonts w:ascii="Liberation Serif" w:hAnsi="Liberation Serif" w:eastAsia="Droid Sans Fallback" w:cs="FreeSans"/>
          <w:color w:val="00000A"/>
          <w:sz w:val="24"/>
          <w:szCs w:val="24"/>
          <w:lang w:val="en-AU" w:eastAsia="zh-CN" w:bidi="hi-IN"/>
        </w:rPr>
      </w:pPr>
      <w:r>
        <w:rPr>
          <w:rFonts w:eastAsia="Droid Sans Fallback" w:cs="FreeSans"/>
          <w:color w:val="00000A"/>
          <w:sz w:val="24"/>
          <w:szCs w:val="24"/>
          <w:lang w:val="en-AU" w:eastAsia="zh-CN" w:bidi="hi-IN"/>
        </w:rPr>
      </w:r>
    </w:p>
    <w:p>
      <w:pPr>
        <w:pStyle w:val="Normal"/>
        <w:rPr/>
      </w:pPr>
      <w:r>
        <w:rPr>
          <w:rFonts w:ascii="DejaVu Sans Condensed" w:hAnsi="DejaVu Sans Condensed"/>
          <w:b w:val="false"/>
          <w:bCs w:val="false"/>
          <w:sz w:val="22"/>
          <w:szCs w:val="22"/>
        </w:rPr>
        <w:t>Enn Vinnal (</w:t>
      </w:r>
      <w:hyperlink r:id="rId6">
        <w:r>
          <w:rPr>
            <w:rStyle w:val="InternetLink"/>
            <w:rFonts w:ascii="DejaVu Sans Condensed" w:hAnsi="DejaVu Sans Condensed"/>
            <w:b w:val="false"/>
            <w:bCs w:val="false"/>
            <w:sz w:val="22"/>
            <w:szCs w:val="22"/>
          </w:rPr>
          <w:t>e.vinnal@ieee.org</w:t>
        </w:r>
      </w:hyperlink>
      <w:r>
        <w:rPr>
          <w:rFonts w:ascii="DejaVu Sans Condensed" w:hAnsi="DejaVu Sans Condensed"/>
          <w:b w:val="false"/>
          <w:bCs w:val="false"/>
          <w:sz w:val="22"/>
          <w:szCs w:val="22"/>
        </w:rPr>
        <w:t>) or Les Davey (</w:t>
      </w:r>
      <w:hyperlink r:id="rId7">
        <w:r>
          <w:rPr>
            <w:rStyle w:val="InternetLink"/>
            <w:rFonts w:ascii="DejaVu Sans Condensed" w:hAnsi="DejaVu Sans Condensed"/>
            <w:b w:val="false"/>
            <w:bCs w:val="false"/>
            <w:sz w:val="22"/>
            <w:szCs w:val="22"/>
          </w:rPr>
          <w:t>les.j.davey@gmail.com</w:t>
        </w:r>
      </w:hyperlink>
      <w:r>
        <w:rPr>
          <w:rFonts w:ascii="DejaVu Sans Condensed" w:hAnsi="DejaVu Sans Condensed"/>
          <w:b w:val="false"/>
          <w:bCs w:val="false"/>
          <w:sz w:val="22"/>
          <w:szCs w:val="22"/>
        </w:rPr>
        <w:t xml:space="preserve">), </w:t>
      </w:r>
      <w:r>
        <w:rPr>
          <w:rFonts w:eastAsia="Droid Sans Fallback" w:cs="FreeSans" w:ascii="DejaVu Sans Condensed" w:hAnsi="DejaVu Sans Condensed"/>
          <w:b w:val="false"/>
          <w:bCs w:val="false"/>
          <w:color w:val="00000A"/>
          <w:sz w:val="22"/>
          <w:szCs w:val="22"/>
          <w:lang w:val="en-AU" w:eastAsia="zh-CN" w:bidi="hi-IN"/>
        </w:rPr>
        <w:t>IEEE AP-S / MTT-S Chapter, Victoria Section)</w:t>
      </w:r>
    </w:p>
    <w:sectPr>
      <w:type w:val="nextPage"/>
      <w:pgSz w:w="11906" w:h="16838"/>
      <w:pgMar w:left="850" w:right="964" w:header="0" w:top="964" w:footer="0" w:bottom="85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DejaVu Sans Condensed">
    <w:charset w:val="01"/>
    <w:family w:val="roman"/>
    <w:pitch w:val="variable"/>
  </w:font>
</w:fonts>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en-AU" w:eastAsia="zh-CN" w:bidi="hi-IN"/>
      </w:rPr>
    </w:rPrDefault>
    <w:pPrDefault>
      <w:pPr/>
    </w:pPrDefault>
  </w:docDefaults>
  <w:style w:type="paragraph" w:styleId="Normal">
    <w:name w:val="Normal"/>
    <w:qFormat/>
    <w:pPr>
      <w:widowControl w:val="false"/>
      <w:suppressAutoHyphens w:val="true"/>
      <w:overflowPunct w:val="true"/>
      <w:bidi w:val="0"/>
      <w:jc w:val="left"/>
    </w:pPr>
    <w:rPr>
      <w:rFonts w:ascii="Liberation Serif" w:hAnsi="Liberation Serif" w:eastAsia="Droid Sans Fallback" w:cs="FreeSans"/>
      <w:color w:val="00000A"/>
      <w:sz w:val="24"/>
      <w:szCs w:val="24"/>
      <w:lang w:val="en-AU" w:eastAsia="zh-CN" w:bidi="hi-IN"/>
    </w:rPr>
  </w:style>
  <w:style w:type="paragraph" w:styleId="Heading1">
    <w:name w:val="Heading 1"/>
    <w:basedOn w:val="Heading"/>
    <w:qFormat/>
    <w:pPr/>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Emphasis">
    <w:name w:val="Emphasis"/>
    <w:qFormat/>
    <w:rPr>
      <w:i/>
      <w:iCs/>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Header">
    <w:name w:val="Head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https://www.eventbrite.com.au/e/feko-application-for-high-frequency-simulation-tickets-49208479888" TargetMode="External"/><Relationship Id="rId6" Type="http://schemas.openxmlformats.org/officeDocument/2006/relationships/hyperlink" Target="mailto:e.vinnal@ieee.org" TargetMode="External"/><Relationship Id="rId7" Type="http://schemas.openxmlformats.org/officeDocument/2006/relationships/hyperlink" Target="mailto:les.j.davey@gmail.com"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14405</TotalTime>
  <Application>LibreOffice/5.2.7.2$Linux_X86_64 LibreOffice_project/20m0$Build-2</Application>
  <Pages>1</Pages>
  <Words>321</Words>
  <Characters>1882</Characters>
  <CharactersWithSpaces>2191</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2017-11-11T20:44:37Z</dcterms:created>
  <dc:creator/>
  <dc:description/>
  <dc:language>en-AU</dc:language>
  <cp:lastModifiedBy/>
  <dcterms:modified xsi:type="dcterms:W3CDTF">2018-08-17T22:07:27Z</dcterms:modified>
  <cp:revision>52</cp:revision>
  <dc:subject/>
  <dc:title/>
</cp:coreProperties>
</file>