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E" w:rsidRPr="00F91CD9" w:rsidRDefault="002230D5" w:rsidP="00F91CD9">
      <w:pPr>
        <w:pStyle w:val="IEEEParagraph"/>
        <w:spacing w:after="80"/>
        <w:ind w:firstLine="0"/>
        <w:jc w:val="center"/>
        <w:rPr>
          <w:rFonts w:ascii="Arial Black" w:hAnsi="Arial Black" w:cs="Arial"/>
          <w:b/>
          <w:sz w:val="48"/>
          <w:szCs w:val="48"/>
        </w:rPr>
      </w:pPr>
      <w:r w:rsidRPr="00F91CD9">
        <w:rPr>
          <w:rFonts w:ascii="Arial Black" w:hAnsi="Arial Black" w:cs="Arial"/>
          <w:b/>
          <w:sz w:val="48"/>
          <w:szCs w:val="48"/>
        </w:rPr>
        <w:t>Instructions for Formatting an Article</w:t>
      </w:r>
    </w:p>
    <w:p w:rsidR="00F91CD9" w:rsidRPr="001950B5" w:rsidRDefault="00F91CD9" w:rsidP="00F91CD9">
      <w:pPr>
        <w:jc w:val="both"/>
        <w:rPr>
          <w:rFonts w:eastAsiaTheme="majorEastAsia" w:cs="Times New Roman"/>
          <w:b/>
          <w:i/>
          <w:iCs/>
          <w:sz w:val="2"/>
          <w:szCs w:val="20"/>
        </w:rPr>
      </w:pPr>
    </w:p>
    <w:p w:rsidR="00F91CD9" w:rsidRDefault="00F91CD9" w:rsidP="00F91CD9">
      <w:pPr>
        <w:jc w:val="both"/>
        <w:rPr>
          <w:rFonts w:eastAsiaTheme="majorEastAsia" w:cs="Times New Roman"/>
          <w:b/>
          <w:i/>
          <w:iCs/>
          <w:sz w:val="20"/>
          <w:szCs w:val="20"/>
        </w:rPr>
      </w:pPr>
    </w:p>
    <w:p w:rsidR="00F91CD9" w:rsidRPr="00C560FF" w:rsidRDefault="005511D8" w:rsidP="00C560FF">
      <w:pPr>
        <w:ind w:left="990" w:right="1100"/>
        <w:jc w:val="center"/>
        <w:rPr>
          <w:rFonts w:ascii="Arial Narrow" w:eastAsiaTheme="majorEastAsia" w:hAnsi="Arial Narrow" w:cs="Times New Roman"/>
          <w:iCs/>
          <w:sz w:val="32"/>
          <w:szCs w:val="32"/>
        </w:rPr>
      </w:pPr>
      <w:r>
        <w:rPr>
          <w:rFonts w:ascii="Arial Narrow" w:eastAsiaTheme="majorEastAsia" w:hAnsi="Arial Narrow" w:cs="Times New Roman"/>
          <w:iCs/>
          <w:sz w:val="32"/>
          <w:szCs w:val="32"/>
        </w:rPr>
        <w:t xml:space="preserve">Please prepare your </w:t>
      </w:r>
      <w:r w:rsidR="00F91CD9" w:rsidRPr="00C560FF">
        <w:rPr>
          <w:rFonts w:ascii="Arial Narrow" w:eastAsiaTheme="majorEastAsia" w:hAnsi="Arial Narrow" w:cs="Times New Roman"/>
          <w:iCs/>
          <w:sz w:val="32"/>
          <w:szCs w:val="32"/>
        </w:rPr>
        <w:t xml:space="preserve">article </w:t>
      </w:r>
      <w:r>
        <w:rPr>
          <w:rFonts w:ascii="Arial Narrow" w:eastAsiaTheme="majorEastAsia" w:hAnsi="Arial Narrow" w:cs="Times New Roman"/>
          <w:iCs/>
          <w:sz w:val="32"/>
          <w:szCs w:val="32"/>
        </w:rPr>
        <w:t>following this template. We appreciate MS word file for the article and a separate folder for photographs (.jpg)</w:t>
      </w:r>
    </w:p>
    <w:p w:rsidR="00F91CD9" w:rsidRPr="001950B5" w:rsidRDefault="00F91CD9" w:rsidP="00F91CD9">
      <w:pPr>
        <w:jc w:val="both"/>
        <w:rPr>
          <w:rFonts w:ascii="Arial Narrow" w:eastAsiaTheme="majorEastAsia" w:hAnsi="Arial Narrow" w:cs="Times New Roman"/>
          <w:iCs/>
          <w:sz w:val="4"/>
          <w:szCs w:val="32"/>
        </w:rPr>
      </w:pPr>
    </w:p>
    <w:p w:rsidR="008E164E" w:rsidRPr="001E136F" w:rsidRDefault="008E164E" w:rsidP="008E164E">
      <w:pPr>
        <w:rPr>
          <w:sz w:val="20"/>
          <w:szCs w:val="20"/>
          <w:lang w:val="en-US" w:eastAsia="en-US"/>
        </w:rPr>
      </w:pPr>
    </w:p>
    <w:p w:rsidR="00CE1391" w:rsidRDefault="00C560FF" w:rsidP="008D7F02">
      <w:pPr>
        <w:pStyle w:val="IEEEParagraph"/>
        <w:spacing w:after="80"/>
        <w:ind w:firstLine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 set of </w:t>
      </w:r>
      <w:r w:rsidRPr="00C560FF">
        <w:rPr>
          <w:rFonts w:ascii="Arial" w:hAnsi="Arial" w:cs="Arial"/>
          <w:sz w:val="25"/>
          <w:szCs w:val="25"/>
        </w:rPr>
        <w:t xml:space="preserve">instructions </w:t>
      </w:r>
      <w:r>
        <w:rPr>
          <w:rFonts w:ascii="Arial" w:hAnsi="Arial" w:cs="Arial"/>
          <w:sz w:val="25"/>
          <w:szCs w:val="25"/>
        </w:rPr>
        <w:t xml:space="preserve">is provided to </w:t>
      </w:r>
      <w:r w:rsidRPr="00C560FF">
        <w:rPr>
          <w:rFonts w:ascii="Arial" w:hAnsi="Arial" w:cs="Arial"/>
          <w:sz w:val="25"/>
          <w:szCs w:val="25"/>
        </w:rPr>
        <w:t xml:space="preserve">you for preparing </w:t>
      </w:r>
      <w:r>
        <w:rPr>
          <w:rFonts w:ascii="Arial" w:hAnsi="Arial" w:cs="Arial"/>
          <w:sz w:val="25"/>
          <w:szCs w:val="25"/>
        </w:rPr>
        <w:t>a</w:t>
      </w:r>
      <w:r w:rsidR="00125CF8">
        <w:rPr>
          <w:rFonts w:ascii="Arial" w:hAnsi="Arial" w:cs="Arial"/>
          <w:sz w:val="25"/>
          <w:szCs w:val="25"/>
        </w:rPr>
        <w:t>n</w:t>
      </w:r>
      <w:r w:rsidRPr="00C560FF">
        <w:rPr>
          <w:rFonts w:ascii="Arial" w:hAnsi="Arial" w:cs="Arial"/>
          <w:sz w:val="25"/>
          <w:szCs w:val="25"/>
        </w:rPr>
        <w:t xml:space="preserve"> article for IEEE PES eNewUpdate</w:t>
      </w:r>
      <w:r w:rsidR="00F2552B">
        <w:rPr>
          <w:rFonts w:ascii="Arial" w:hAnsi="Arial" w:cs="Arial"/>
          <w:sz w:val="25"/>
          <w:szCs w:val="25"/>
        </w:rPr>
        <w:t xml:space="preserve"> </w:t>
      </w:r>
      <w:hyperlink r:id="rId7" w:history="1">
        <w:r w:rsidR="00F2552B" w:rsidRPr="00962FF8">
          <w:rPr>
            <w:rStyle w:val="Hyperlink"/>
            <w:rFonts w:ascii="Arial" w:hAnsi="Arial" w:cs="Arial"/>
            <w:sz w:val="25"/>
            <w:szCs w:val="25"/>
          </w:rPr>
          <w:t>http://sites.ieee.org/pes-enews/</w:t>
        </w:r>
      </w:hyperlink>
      <w:r w:rsidRPr="00C560FF">
        <w:rPr>
          <w:rFonts w:ascii="Arial" w:hAnsi="Arial" w:cs="Arial"/>
          <w:sz w:val="25"/>
          <w:szCs w:val="25"/>
        </w:rPr>
        <w:t>.</w:t>
      </w:r>
      <w:r w:rsidR="00F2552B">
        <w:rPr>
          <w:rFonts w:ascii="Arial" w:hAnsi="Arial" w:cs="Arial"/>
          <w:sz w:val="25"/>
          <w:szCs w:val="25"/>
        </w:rPr>
        <w:t xml:space="preserve"> </w:t>
      </w:r>
      <w:r w:rsidRPr="00C560FF">
        <w:rPr>
          <w:rFonts w:ascii="Arial" w:hAnsi="Arial" w:cs="Arial"/>
          <w:sz w:val="25"/>
          <w:szCs w:val="25"/>
        </w:rPr>
        <w:t xml:space="preserve">You may use this instruction set as a template if you are using Microsoft Word 6.0 or later. Please note that the electronic file of your article may be edited and formatted further if necessary. </w:t>
      </w:r>
      <w:r w:rsidR="004357A4">
        <w:rPr>
          <w:rFonts w:ascii="Arial" w:hAnsi="Arial" w:cs="Arial"/>
          <w:sz w:val="25"/>
          <w:szCs w:val="25"/>
        </w:rPr>
        <w:t>Each a</w:t>
      </w:r>
      <w:r w:rsidR="000373F5" w:rsidRPr="004357A4">
        <w:rPr>
          <w:rFonts w:ascii="Arial" w:hAnsi="Arial" w:cs="Arial"/>
          <w:sz w:val="25"/>
          <w:szCs w:val="25"/>
        </w:rPr>
        <w:t xml:space="preserve">rticle </w:t>
      </w:r>
      <w:r w:rsidR="004357A4">
        <w:rPr>
          <w:rFonts w:ascii="Arial" w:hAnsi="Arial" w:cs="Arial"/>
          <w:sz w:val="25"/>
          <w:szCs w:val="25"/>
        </w:rPr>
        <w:t xml:space="preserve">is expected to </w:t>
      </w:r>
      <w:r w:rsidR="000373F5" w:rsidRPr="004357A4">
        <w:rPr>
          <w:rFonts w:ascii="Arial" w:hAnsi="Arial" w:cs="Arial"/>
          <w:sz w:val="25"/>
          <w:szCs w:val="25"/>
        </w:rPr>
        <w:t xml:space="preserve">be prepared as per the instructions provided </w:t>
      </w:r>
      <w:r w:rsidR="00FB49CD" w:rsidRPr="004357A4">
        <w:rPr>
          <w:rFonts w:ascii="Arial" w:hAnsi="Arial" w:cs="Arial"/>
          <w:sz w:val="25"/>
          <w:szCs w:val="25"/>
        </w:rPr>
        <w:t xml:space="preserve">here to avoid delay in editorial process. </w:t>
      </w:r>
      <w:r w:rsidR="004357A4">
        <w:rPr>
          <w:rFonts w:ascii="Arial" w:hAnsi="Arial" w:cs="Arial"/>
          <w:sz w:val="25"/>
          <w:szCs w:val="25"/>
        </w:rPr>
        <w:t>Please select</w:t>
      </w:r>
      <w:r w:rsidR="00FB49CD" w:rsidRPr="004357A4">
        <w:rPr>
          <w:rFonts w:ascii="Arial" w:hAnsi="Arial" w:cs="Arial"/>
          <w:sz w:val="25"/>
          <w:szCs w:val="25"/>
        </w:rPr>
        <w:t xml:space="preserve"> a brief title </w:t>
      </w:r>
      <w:r w:rsidR="004357A4">
        <w:rPr>
          <w:rFonts w:ascii="Arial" w:hAnsi="Arial" w:cs="Arial"/>
          <w:sz w:val="25"/>
          <w:szCs w:val="25"/>
        </w:rPr>
        <w:t xml:space="preserve">of your article </w:t>
      </w:r>
      <w:r w:rsidR="00FB49CD" w:rsidRPr="004357A4">
        <w:rPr>
          <w:rFonts w:ascii="Arial" w:hAnsi="Arial" w:cs="Arial"/>
          <w:sz w:val="25"/>
          <w:szCs w:val="25"/>
        </w:rPr>
        <w:t xml:space="preserve">(preferably less than </w:t>
      </w:r>
      <w:r w:rsidR="002230D5" w:rsidRPr="004357A4">
        <w:rPr>
          <w:rFonts w:ascii="Arial" w:hAnsi="Arial" w:cs="Arial"/>
          <w:sz w:val="25"/>
          <w:szCs w:val="25"/>
        </w:rPr>
        <w:t>50</w:t>
      </w:r>
      <w:r w:rsidR="00FB49CD" w:rsidRPr="004357A4">
        <w:rPr>
          <w:rFonts w:ascii="Arial" w:hAnsi="Arial" w:cs="Arial"/>
          <w:sz w:val="25"/>
          <w:szCs w:val="25"/>
        </w:rPr>
        <w:t xml:space="preserve"> characters with spaces</w:t>
      </w:r>
      <w:r w:rsidR="004357A4">
        <w:rPr>
          <w:rFonts w:ascii="Arial" w:hAnsi="Arial" w:cs="Arial"/>
          <w:sz w:val="25"/>
          <w:szCs w:val="25"/>
        </w:rPr>
        <w:t xml:space="preserve"> i.e. 5-6 words</w:t>
      </w:r>
      <w:r w:rsidR="00FB49CD" w:rsidRPr="004357A4">
        <w:rPr>
          <w:rFonts w:ascii="Arial" w:hAnsi="Arial" w:cs="Arial"/>
          <w:sz w:val="25"/>
          <w:szCs w:val="25"/>
        </w:rPr>
        <w:t xml:space="preserve">). </w:t>
      </w:r>
      <w:r w:rsidR="004357A4">
        <w:rPr>
          <w:rFonts w:ascii="Arial" w:hAnsi="Arial" w:cs="Arial"/>
          <w:sz w:val="25"/>
          <w:szCs w:val="25"/>
        </w:rPr>
        <w:t xml:space="preserve">We appreciate a </w:t>
      </w:r>
      <w:r w:rsidR="00FB49CD" w:rsidRPr="004357A4">
        <w:rPr>
          <w:rFonts w:ascii="Arial" w:hAnsi="Arial" w:cs="Arial"/>
          <w:sz w:val="25"/>
          <w:szCs w:val="25"/>
        </w:rPr>
        <w:t xml:space="preserve">very brief summary of the article focusing the key message (preferably less than </w:t>
      </w:r>
      <w:r w:rsidR="004357A4">
        <w:rPr>
          <w:rFonts w:ascii="Arial" w:hAnsi="Arial" w:cs="Arial"/>
          <w:sz w:val="25"/>
          <w:szCs w:val="25"/>
        </w:rPr>
        <w:t>2</w:t>
      </w:r>
      <w:r w:rsidR="002E2E00" w:rsidRPr="004357A4">
        <w:rPr>
          <w:rFonts w:ascii="Arial" w:hAnsi="Arial" w:cs="Arial"/>
          <w:sz w:val="25"/>
          <w:szCs w:val="25"/>
        </w:rPr>
        <w:t>5</w:t>
      </w:r>
      <w:r w:rsidR="00FB49CD" w:rsidRPr="004357A4">
        <w:rPr>
          <w:rFonts w:ascii="Arial" w:hAnsi="Arial" w:cs="Arial"/>
          <w:sz w:val="25"/>
          <w:szCs w:val="25"/>
        </w:rPr>
        <w:t xml:space="preserve"> </w:t>
      </w:r>
      <w:r w:rsidR="002E2E00" w:rsidRPr="004357A4">
        <w:rPr>
          <w:rFonts w:ascii="Arial" w:hAnsi="Arial" w:cs="Arial"/>
          <w:sz w:val="25"/>
          <w:szCs w:val="25"/>
        </w:rPr>
        <w:t xml:space="preserve">words or </w:t>
      </w:r>
      <w:r w:rsidR="004357A4">
        <w:rPr>
          <w:rFonts w:ascii="Arial" w:hAnsi="Arial" w:cs="Arial"/>
          <w:sz w:val="25"/>
          <w:szCs w:val="25"/>
        </w:rPr>
        <w:t xml:space="preserve">2 </w:t>
      </w:r>
      <w:r w:rsidR="00FB49CD" w:rsidRPr="004357A4">
        <w:rPr>
          <w:rFonts w:ascii="Arial" w:hAnsi="Arial" w:cs="Arial"/>
          <w:sz w:val="25"/>
          <w:szCs w:val="25"/>
        </w:rPr>
        <w:t>line</w:t>
      </w:r>
      <w:r w:rsidR="002E2E00" w:rsidRPr="004357A4">
        <w:rPr>
          <w:rFonts w:ascii="Arial" w:hAnsi="Arial" w:cs="Arial"/>
          <w:sz w:val="25"/>
          <w:szCs w:val="25"/>
        </w:rPr>
        <w:t>s</w:t>
      </w:r>
      <w:r w:rsidR="00FB49CD" w:rsidRPr="004357A4">
        <w:rPr>
          <w:rFonts w:ascii="Arial" w:hAnsi="Arial" w:cs="Arial"/>
          <w:sz w:val="25"/>
          <w:szCs w:val="25"/>
        </w:rPr>
        <w:t>)</w:t>
      </w:r>
      <w:r w:rsidR="004357A4">
        <w:rPr>
          <w:rFonts w:ascii="Arial" w:hAnsi="Arial" w:cs="Arial"/>
          <w:sz w:val="25"/>
          <w:szCs w:val="25"/>
        </w:rPr>
        <w:t xml:space="preserve">, which will help the reader to get a quick overview of the article and to decide whether go for viewing the whole article. </w:t>
      </w:r>
      <w:r>
        <w:rPr>
          <w:rFonts w:ascii="Arial" w:hAnsi="Arial" w:cs="Arial"/>
          <w:sz w:val="25"/>
          <w:szCs w:val="25"/>
        </w:rPr>
        <w:t>In some cases, y</w:t>
      </w:r>
      <w:r w:rsidR="004357A4">
        <w:rPr>
          <w:rFonts w:ascii="Arial" w:hAnsi="Arial" w:cs="Arial"/>
          <w:sz w:val="25"/>
          <w:szCs w:val="25"/>
        </w:rPr>
        <w:t xml:space="preserve">ou may select the most attractive or striking lines of your article as </w:t>
      </w:r>
      <w:r>
        <w:rPr>
          <w:rFonts w:ascii="Arial" w:hAnsi="Arial" w:cs="Arial"/>
          <w:sz w:val="25"/>
          <w:szCs w:val="25"/>
        </w:rPr>
        <w:t xml:space="preserve">a </w:t>
      </w:r>
      <w:r w:rsidR="004357A4">
        <w:rPr>
          <w:rFonts w:ascii="Arial" w:hAnsi="Arial" w:cs="Arial"/>
          <w:sz w:val="25"/>
          <w:szCs w:val="25"/>
        </w:rPr>
        <w:t xml:space="preserve">brief summary. </w:t>
      </w:r>
      <w:r w:rsidR="002E2E00" w:rsidRPr="004357A4">
        <w:rPr>
          <w:rFonts w:ascii="Arial" w:hAnsi="Arial" w:cs="Arial"/>
          <w:sz w:val="25"/>
          <w:szCs w:val="25"/>
        </w:rPr>
        <w:t xml:space="preserve">In order to facilitate quick viewing of the whole </w:t>
      </w:r>
      <w:r w:rsidR="004357A4">
        <w:rPr>
          <w:rFonts w:ascii="Arial" w:hAnsi="Arial" w:cs="Arial"/>
          <w:sz w:val="25"/>
          <w:szCs w:val="25"/>
        </w:rPr>
        <w:t xml:space="preserve">eNewsUpdate </w:t>
      </w:r>
      <w:r w:rsidR="002E2E00" w:rsidRPr="004357A4">
        <w:rPr>
          <w:rFonts w:ascii="Arial" w:hAnsi="Arial" w:cs="Arial"/>
          <w:sz w:val="25"/>
          <w:szCs w:val="25"/>
        </w:rPr>
        <w:t xml:space="preserve">by a reader, each article </w:t>
      </w:r>
      <w:r>
        <w:rPr>
          <w:rFonts w:ascii="Arial" w:hAnsi="Arial" w:cs="Arial"/>
          <w:sz w:val="25"/>
          <w:szCs w:val="25"/>
        </w:rPr>
        <w:t>must be concise</w:t>
      </w:r>
      <w:r w:rsidR="005511D8">
        <w:rPr>
          <w:rFonts w:ascii="Arial" w:hAnsi="Arial" w:cs="Arial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 </w:t>
      </w:r>
      <w:r w:rsidR="002E2E00" w:rsidRPr="004357A4">
        <w:rPr>
          <w:rFonts w:ascii="Arial" w:hAnsi="Arial" w:cs="Arial"/>
          <w:sz w:val="25"/>
          <w:szCs w:val="25"/>
        </w:rPr>
        <w:t xml:space="preserve">and presented in an effective way. It is highly recommended to limit the length of an article to maximum </w:t>
      </w:r>
      <w:r>
        <w:rPr>
          <w:rFonts w:ascii="Arial" w:hAnsi="Arial" w:cs="Arial"/>
          <w:sz w:val="25"/>
          <w:szCs w:val="25"/>
        </w:rPr>
        <w:t>4</w:t>
      </w:r>
      <w:r w:rsidR="00946EBD">
        <w:rPr>
          <w:rFonts w:ascii="Arial" w:hAnsi="Arial" w:cs="Arial"/>
          <w:sz w:val="25"/>
          <w:szCs w:val="25"/>
        </w:rPr>
        <w:t>00 words</w:t>
      </w:r>
      <w:r w:rsidR="002E2E00" w:rsidRPr="004357A4">
        <w:rPr>
          <w:rFonts w:ascii="Arial" w:hAnsi="Arial" w:cs="Arial"/>
          <w:sz w:val="25"/>
          <w:szCs w:val="25"/>
        </w:rPr>
        <w:t xml:space="preserve"> including </w:t>
      </w:r>
      <w:r w:rsidR="00946EBD">
        <w:rPr>
          <w:rFonts w:ascii="Arial" w:hAnsi="Arial" w:cs="Arial"/>
          <w:sz w:val="25"/>
          <w:szCs w:val="25"/>
        </w:rPr>
        <w:t xml:space="preserve">2 to 3 </w:t>
      </w:r>
      <w:r w:rsidR="002E2E00" w:rsidRPr="004357A4">
        <w:rPr>
          <w:rFonts w:ascii="Arial" w:hAnsi="Arial" w:cs="Arial"/>
          <w:sz w:val="25"/>
          <w:szCs w:val="25"/>
        </w:rPr>
        <w:t>pictures</w:t>
      </w:r>
      <w:r w:rsidR="005511D8">
        <w:rPr>
          <w:rFonts w:ascii="Arial" w:hAnsi="Arial" w:cs="Arial"/>
          <w:sz w:val="25"/>
          <w:szCs w:val="25"/>
        </w:rPr>
        <w:t xml:space="preserve"> (.jpg format)</w:t>
      </w:r>
      <w:r w:rsidR="002E2E00" w:rsidRPr="004357A4">
        <w:rPr>
          <w:rFonts w:ascii="Arial" w:hAnsi="Arial" w:cs="Arial"/>
          <w:sz w:val="25"/>
          <w:szCs w:val="25"/>
        </w:rPr>
        <w:t xml:space="preserve">. </w:t>
      </w:r>
    </w:p>
    <w:p w:rsidR="00715C84" w:rsidRPr="001950B5" w:rsidRDefault="00715C84" w:rsidP="008D7F02">
      <w:pPr>
        <w:pStyle w:val="IEEEParagraph"/>
        <w:spacing w:after="80"/>
        <w:ind w:firstLine="0"/>
        <w:rPr>
          <w:rFonts w:ascii="Arial" w:hAnsi="Arial" w:cs="Arial"/>
          <w:sz w:val="7"/>
          <w:szCs w:val="25"/>
        </w:rPr>
      </w:pPr>
    </w:p>
    <w:p w:rsidR="00986725" w:rsidRDefault="00986725" w:rsidP="00715C84">
      <w:pPr>
        <w:pStyle w:val="IEEEParagraph"/>
        <w:spacing w:after="80"/>
        <w:ind w:firstLine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4715215" cy="2186608"/>
            <wp:effectExtent l="19050" t="0" r="918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233" cy="218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84" w:rsidRDefault="00986725" w:rsidP="00715C84">
      <w:pPr>
        <w:pStyle w:val="IEEEParagraph"/>
        <w:spacing w:after="80"/>
        <w:ind w:firstLine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Screen shot of the top portion of the April 2017 Issue of IEEE PES eNewsUpdate</w:t>
      </w:r>
    </w:p>
    <w:p w:rsidR="00715C84" w:rsidRPr="001950B5" w:rsidRDefault="00715C84" w:rsidP="00061C3E">
      <w:pPr>
        <w:pStyle w:val="IEEEParagraph"/>
        <w:spacing w:after="80"/>
        <w:ind w:firstLine="0"/>
        <w:rPr>
          <w:rFonts w:ascii="Arial" w:hAnsi="Arial" w:cs="Arial"/>
          <w:sz w:val="5"/>
          <w:szCs w:val="25"/>
        </w:rPr>
      </w:pPr>
    </w:p>
    <w:p w:rsidR="00715C84" w:rsidRPr="001950B5" w:rsidRDefault="00061C3E" w:rsidP="00061C3E">
      <w:pPr>
        <w:pStyle w:val="IEEEParagraph"/>
        <w:spacing w:after="80"/>
        <w:ind w:firstLine="0"/>
        <w:rPr>
          <w:sz w:val="2"/>
        </w:rPr>
      </w:pPr>
      <w:r>
        <w:rPr>
          <w:rFonts w:ascii="Arial" w:hAnsi="Arial" w:cs="Arial"/>
          <w:sz w:val="25"/>
          <w:szCs w:val="25"/>
        </w:rPr>
        <w:t>Inside the article, e</w:t>
      </w:r>
      <w:r w:rsidRPr="00946EBD">
        <w:rPr>
          <w:rFonts w:ascii="Arial" w:hAnsi="Arial" w:cs="Arial"/>
          <w:sz w:val="25"/>
          <w:szCs w:val="25"/>
        </w:rPr>
        <w:t xml:space="preserve">ach figure/table must have a caption (preferably less than </w:t>
      </w:r>
      <w:r>
        <w:rPr>
          <w:rFonts w:ascii="Arial" w:hAnsi="Arial" w:cs="Arial"/>
          <w:sz w:val="25"/>
          <w:szCs w:val="25"/>
        </w:rPr>
        <w:t>15</w:t>
      </w:r>
      <w:r w:rsidRPr="004357A4">
        <w:rPr>
          <w:rFonts w:ascii="Arial" w:hAnsi="Arial" w:cs="Arial"/>
          <w:sz w:val="25"/>
          <w:szCs w:val="25"/>
        </w:rPr>
        <w:t xml:space="preserve"> words or </w:t>
      </w:r>
      <w:r>
        <w:rPr>
          <w:rFonts w:ascii="Arial" w:hAnsi="Arial" w:cs="Arial"/>
          <w:sz w:val="25"/>
          <w:szCs w:val="25"/>
        </w:rPr>
        <w:t xml:space="preserve">1 </w:t>
      </w:r>
      <w:r w:rsidRPr="004357A4">
        <w:rPr>
          <w:rFonts w:ascii="Arial" w:hAnsi="Arial" w:cs="Arial"/>
          <w:sz w:val="25"/>
          <w:szCs w:val="25"/>
        </w:rPr>
        <w:t>line</w:t>
      </w:r>
      <w:r w:rsidRPr="00946EBD">
        <w:rPr>
          <w:rFonts w:ascii="Arial" w:hAnsi="Arial" w:cs="Arial"/>
          <w:sz w:val="25"/>
          <w:szCs w:val="25"/>
        </w:rPr>
        <w:t xml:space="preserve">). </w:t>
      </w:r>
      <w:r>
        <w:rPr>
          <w:rFonts w:ascii="Arial" w:hAnsi="Arial" w:cs="Arial"/>
          <w:sz w:val="25"/>
          <w:szCs w:val="25"/>
        </w:rPr>
        <w:t>We appreciate high resolution figures which will be center-adjusted in the ar</w:t>
      </w:r>
      <w:r w:rsidR="00C560FF">
        <w:rPr>
          <w:rFonts w:ascii="Arial" w:hAnsi="Arial" w:cs="Arial"/>
          <w:sz w:val="25"/>
          <w:szCs w:val="25"/>
        </w:rPr>
        <w:t>ticle</w:t>
      </w:r>
      <w:r w:rsidR="006914E0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946EBD">
        <w:rPr>
          <w:rFonts w:ascii="Arial" w:hAnsi="Arial" w:cs="Arial"/>
          <w:sz w:val="25"/>
          <w:szCs w:val="25"/>
        </w:rPr>
        <w:t xml:space="preserve">The figures/tables need to be placed inside the detail description of the article and high resolution images </w:t>
      </w:r>
      <w:r w:rsidR="005511D8">
        <w:rPr>
          <w:rFonts w:ascii="Arial" w:hAnsi="Arial" w:cs="Arial"/>
          <w:sz w:val="25"/>
          <w:szCs w:val="25"/>
        </w:rPr>
        <w:t xml:space="preserve">(.jpg format) </w:t>
      </w:r>
      <w:r w:rsidRPr="00946EBD">
        <w:rPr>
          <w:rFonts w:ascii="Arial" w:hAnsi="Arial" w:cs="Arial"/>
          <w:sz w:val="25"/>
          <w:szCs w:val="25"/>
        </w:rPr>
        <w:t xml:space="preserve">corresponding to each figure must be submitted separately. </w:t>
      </w:r>
      <w:r w:rsidR="002E6123" w:rsidRPr="00946EBD">
        <w:rPr>
          <w:rFonts w:ascii="Arial" w:hAnsi="Arial" w:cs="Arial"/>
          <w:sz w:val="25"/>
          <w:szCs w:val="25"/>
        </w:rPr>
        <w:t>If references are essential for an article, please include them [1] at the end of the article</w:t>
      </w:r>
      <w:r w:rsidR="002E6123">
        <w:t>.</w:t>
      </w:r>
      <w:r w:rsidR="002E6123" w:rsidRPr="00715C84">
        <w:rPr>
          <w:noProof/>
          <w:lang w:val="en-US" w:eastAsia="en-US"/>
        </w:rPr>
        <w:t xml:space="preserve"> </w:t>
      </w:r>
      <w:r w:rsidRPr="00946EBD">
        <w:rPr>
          <w:rFonts w:ascii="Arial" w:hAnsi="Arial" w:cs="Arial"/>
          <w:sz w:val="25"/>
          <w:szCs w:val="25"/>
        </w:rPr>
        <w:t xml:space="preserve">The name and key affiliation of the concerned person submitting the article will be appearing at the end of the article. </w:t>
      </w:r>
      <w:r w:rsidR="00125CF8">
        <w:rPr>
          <w:rFonts w:ascii="Arial" w:hAnsi="Arial" w:cs="Arial"/>
          <w:sz w:val="25"/>
          <w:szCs w:val="25"/>
        </w:rPr>
        <w:t xml:space="preserve">The IEEE PES enewsUpdate is published every month except July and August. </w:t>
      </w:r>
      <w:r w:rsidR="00125CF8" w:rsidRPr="00125CF8">
        <w:rPr>
          <w:rFonts w:ascii="Arial" w:hAnsi="Arial" w:cs="Arial"/>
          <w:b/>
          <w:color w:val="FF0000"/>
          <w:sz w:val="25"/>
          <w:szCs w:val="25"/>
        </w:rPr>
        <w:t>Deadline for article submission is the 7th day of each month.</w:t>
      </w:r>
    </w:p>
    <w:p w:rsidR="00061C3E" w:rsidRPr="00715C84" w:rsidRDefault="00061C3E" w:rsidP="00061C3E">
      <w:pPr>
        <w:numPr>
          <w:ilvl w:val="0"/>
          <w:numId w:val="24"/>
        </w:numPr>
        <w:autoSpaceDE w:val="0"/>
        <w:autoSpaceDN w:val="0"/>
        <w:jc w:val="both"/>
        <w:rPr>
          <w:rFonts w:ascii="Arial Narrow" w:eastAsia="Times New Roman" w:hAnsi="Arial Narrow" w:cs="Times New Roman"/>
          <w:sz w:val="20"/>
          <w:szCs w:val="20"/>
          <w:lang w:val="en-CA" w:eastAsia="en-CA"/>
        </w:rPr>
      </w:pPr>
      <w:r w:rsidRPr="00715C84">
        <w:rPr>
          <w:rFonts w:ascii="Arial Narrow" w:eastAsia="Times New Roman" w:hAnsi="Arial Narrow" w:cs="Times New Roman"/>
          <w:sz w:val="20"/>
          <w:szCs w:val="20"/>
          <w:lang w:val="en-CA" w:eastAsia="en-CA"/>
        </w:rPr>
        <w:t xml:space="preserve">S. M. Kay, </w:t>
      </w:r>
      <w:r w:rsidRPr="00715C84">
        <w:rPr>
          <w:rFonts w:ascii="Arial Narrow" w:eastAsia="Times New Roman" w:hAnsi="Arial Narrow" w:cs="Times New Roman"/>
          <w:i/>
          <w:iCs/>
          <w:sz w:val="20"/>
          <w:szCs w:val="20"/>
          <w:lang w:val="en-CA" w:eastAsia="en-CA"/>
        </w:rPr>
        <w:t>Modern Spectral Estimation, Theory and Application</w:t>
      </w:r>
      <w:r w:rsidRPr="00715C84">
        <w:rPr>
          <w:rFonts w:ascii="Arial Narrow" w:eastAsia="Times New Roman" w:hAnsi="Arial Narrow" w:cs="Times New Roman"/>
          <w:sz w:val="20"/>
          <w:szCs w:val="20"/>
          <w:lang w:val="en-CA" w:eastAsia="en-CA"/>
        </w:rPr>
        <w:t>. Englewood Cliffs, NJ: Prentice-Hall Ltd., 1988.</w:t>
      </w:r>
    </w:p>
    <w:p w:rsidR="00061C3E" w:rsidRDefault="00061C3E" w:rsidP="00061C3E">
      <w:pPr>
        <w:pStyle w:val="IEEEParagraph"/>
        <w:ind w:firstLine="0"/>
        <w:rPr>
          <w:b/>
          <w:i/>
        </w:rPr>
      </w:pPr>
    </w:p>
    <w:p w:rsidR="00061C3E" w:rsidRPr="00715C84" w:rsidRDefault="00061C3E" w:rsidP="00061C3E">
      <w:pPr>
        <w:pStyle w:val="IEEEParagraph"/>
        <w:ind w:firstLine="0"/>
        <w:rPr>
          <w:rFonts w:ascii="Arial" w:hAnsi="Arial" w:cs="Arial"/>
          <w:b/>
          <w:i/>
          <w:sz w:val="32"/>
          <w:szCs w:val="32"/>
        </w:rPr>
      </w:pPr>
      <w:r w:rsidRPr="00715C84">
        <w:rPr>
          <w:rFonts w:ascii="Arial" w:hAnsi="Arial" w:cs="Arial"/>
          <w:b/>
          <w:i/>
          <w:sz w:val="32"/>
          <w:szCs w:val="32"/>
        </w:rPr>
        <w:t>A. B. Author</w:t>
      </w:r>
    </w:p>
    <w:p w:rsidR="00061C3E" w:rsidRPr="001950B5" w:rsidRDefault="00061C3E" w:rsidP="00061C3E">
      <w:pPr>
        <w:pStyle w:val="IEEEParagraph"/>
        <w:ind w:firstLine="0"/>
        <w:rPr>
          <w:rFonts w:ascii="Arial" w:hAnsi="Arial" w:cs="Arial"/>
          <w:sz w:val="28"/>
          <w:szCs w:val="32"/>
        </w:rPr>
      </w:pPr>
      <w:r w:rsidRPr="001950B5">
        <w:rPr>
          <w:rFonts w:ascii="Arial" w:hAnsi="Arial" w:cs="Arial"/>
          <w:sz w:val="28"/>
          <w:szCs w:val="32"/>
        </w:rPr>
        <w:t>Affiliation with IEEE Organizational Units</w:t>
      </w:r>
    </w:p>
    <w:p w:rsidR="002230D5" w:rsidRPr="00C377E2" w:rsidRDefault="00050C65" w:rsidP="00715C84">
      <w:pPr>
        <w:pStyle w:val="IEEEParagraph"/>
        <w:spacing w:after="80"/>
        <w:ind w:firstLine="0"/>
        <w:rPr>
          <w:sz w:val="18"/>
          <w:szCs w:val="18"/>
          <w:lang w:val="fr-CA"/>
        </w:rPr>
      </w:pPr>
      <w:r w:rsidRPr="00050C6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0;margin-top:0;width:207.4pt;height:134.05pt;z-index:251662336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CE1391" w:rsidRDefault="00CE1391"/>
              </w:txbxContent>
            </v:textbox>
          </v:shape>
        </w:pict>
      </w:r>
      <w:r w:rsidR="00042E2C" w:rsidRPr="008D7F02">
        <w:rPr>
          <w:color w:val="000000"/>
        </w:rPr>
        <w:t xml:space="preserve"> </w:t>
      </w:r>
    </w:p>
    <w:sectPr w:rsidR="002230D5" w:rsidRPr="00C377E2" w:rsidSect="001950B5">
      <w:headerReference w:type="default" r:id="rId9"/>
      <w:type w:val="continuous"/>
      <w:pgSz w:w="12242" w:h="15842" w:code="1"/>
      <w:pgMar w:top="450" w:right="936" w:bottom="450" w:left="936" w:header="709" w:footer="709" w:gutter="0"/>
      <w:cols w:space="4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AE" w:rsidRDefault="003350AE">
      <w:r>
        <w:separator/>
      </w:r>
    </w:p>
  </w:endnote>
  <w:endnote w:type="continuationSeparator" w:id="1">
    <w:p w:rsidR="003350AE" w:rsidRDefault="0033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AE" w:rsidRDefault="003350AE">
      <w:r>
        <w:separator/>
      </w:r>
    </w:p>
  </w:footnote>
  <w:footnote w:type="continuationSeparator" w:id="1">
    <w:p w:rsidR="003350AE" w:rsidRDefault="0033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21" w:rsidRDefault="008E1764" w:rsidP="00562980">
    <w:pPr>
      <w:pStyle w:val="Title"/>
      <w:framePr w:w="0" w:hSpace="0" w:vSpace="0" w:wrap="auto" w:vAnchor="margin" w:hAnchor="text" w:xAlign="left" w:yAlign="inline"/>
      <w:spacing w:after="240"/>
    </w:pPr>
    <w:r w:rsidRPr="00FC349B">
      <w:rPr>
        <w:i/>
        <w:iCs/>
        <w:sz w:val="20"/>
        <w:szCs w:val="20"/>
        <w:lang w:val="en-CA"/>
      </w:rPr>
      <w:t>Author</w:t>
    </w:r>
    <w:r w:rsidR="00FC349B" w:rsidRPr="00FC349B">
      <w:rPr>
        <w:i/>
        <w:iCs/>
        <w:sz w:val="20"/>
        <w:szCs w:val="20"/>
        <w:lang w:val="en-CA"/>
      </w:rPr>
      <w:t xml:space="preserve"> Instructions</w:t>
    </w:r>
    <w:r w:rsidR="00955021" w:rsidRPr="00FC349B">
      <w:rPr>
        <w:i/>
        <w:iCs/>
        <w:sz w:val="20"/>
        <w:szCs w:val="20"/>
        <w:lang w:val="en-CA"/>
      </w:rPr>
      <w:t xml:space="preserve">: </w:t>
    </w:r>
    <w:r w:rsidR="00715C84">
      <w:rPr>
        <w:i/>
        <w:iCs/>
        <w:sz w:val="20"/>
        <w:szCs w:val="20"/>
        <w:lang w:val="en-CA"/>
      </w:rPr>
      <w:t>IEEE PES eNewsUpdate</w:t>
    </w:r>
    <w:r w:rsidR="00955021">
      <w:rPr>
        <w:i/>
        <w:iCs/>
        <w:sz w:val="20"/>
        <w:szCs w:val="20"/>
      </w:rPr>
      <w:t xml:space="preserve">, </w:t>
    </w:r>
    <w:r w:rsidR="00F622FE">
      <w:rPr>
        <w:i/>
        <w:iCs/>
        <w:sz w:val="20"/>
        <w:szCs w:val="20"/>
      </w:rPr>
      <w:t>Month</w:t>
    </w:r>
    <w:r w:rsidR="00955021">
      <w:rPr>
        <w:i/>
        <w:iCs/>
        <w:sz w:val="20"/>
        <w:szCs w:val="20"/>
      </w:rPr>
      <w:t xml:space="preserve"> </w:t>
    </w:r>
    <w:r w:rsidR="00F622FE">
      <w:rPr>
        <w:i/>
        <w:iCs/>
        <w:sz w:val="20"/>
        <w:szCs w:val="20"/>
      </w:rPr>
      <w:t>Year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23E2E4D"/>
    <w:multiLevelType w:val="multilevel"/>
    <w:tmpl w:val="A760C2A2"/>
    <w:lvl w:ilvl="0">
      <w:start w:val="1"/>
      <w:numFmt w:val="upperRoman"/>
      <w:pStyle w:val="IEEEHeading1"/>
      <w:lvlText w:val="%1."/>
      <w:lvlJc w:val="left"/>
      <w:pPr>
        <w:tabs>
          <w:tab w:val="num" w:pos="567"/>
        </w:tabs>
        <w:ind w:left="851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5078D3"/>
    <w:multiLevelType w:val="multilevel"/>
    <w:tmpl w:val="C854E79A"/>
    <w:lvl w:ilvl="0">
      <w:start w:val="1"/>
      <w:numFmt w:val="upperRoman"/>
      <w:lvlText w:val="%1."/>
      <w:lvlJc w:val="left"/>
      <w:pPr>
        <w:tabs>
          <w:tab w:val="num" w:pos="1134"/>
        </w:tabs>
        <w:ind w:left="1191" w:hanging="34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7E36AB7"/>
    <w:multiLevelType w:val="hybridMultilevel"/>
    <w:tmpl w:val="9104CB30"/>
    <w:lvl w:ilvl="0" w:tplc="10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2B855861"/>
    <w:multiLevelType w:val="multilevel"/>
    <w:tmpl w:val="24E4902C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  <w:sz w:val="18"/>
        <w:szCs w:val="18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5">
    <w:nsid w:val="2DE909E8"/>
    <w:multiLevelType w:val="multilevel"/>
    <w:tmpl w:val="37F03E42"/>
    <w:lvl w:ilvl="0">
      <w:start w:val="1"/>
      <w:numFmt w:val="upperRoman"/>
      <w:lvlText w:val="%1."/>
      <w:lvlJc w:val="left"/>
      <w:pPr>
        <w:tabs>
          <w:tab w:val="num" w:pos="1758"/>
        </w:tabs>
        <w:ind w:left="1191" w:firstLine="339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03F14F8"/>
    <w:multiLevelType w:val="multilevel"/>
    <w:tmpl w:val="A8009E2A"/>
    <w:lvl w:ilvl="0">
      <w:start w:val="1"/>
      <w:numFmt w:val="upperRoman"/>
      <w:lvlText w:val="%1."/>
      <w:lvlJc w:val="left"/>
      <w:pPr>
        <w:tabs>
          <w:tab w:val="num" w:pos="567"/>
        </w:tabs>
        <w:ind w:left="1191" w:hanging="34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D0E6276"/>
    <w:multiLevelType w:val="multilevel"/>
    <w:tmpl w:val="42E4B370"/>
    <w:lvl w:ilvl="0">
      <w:start w:val="1"/>
      <w:numFmt w:val="upperRoman"/>
      <w:lvlText w:val="%1."/>
      <w:lvlJc w:val="left"/>
      <w:pPr>
        <w:tabs>
          <w:tab w:val="num" w:pos="1758"/>
        </w:tabs>
        <w:ind w:left="1191" w:hanging="34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3F87938"/>
    <w:multiLevelType w:val="multilevel"/>
    <w:tmpl w:val="129C5206"/>
    <w:lvl w:ilvl="0">
      <w:start w:val="1"/>
      <w:numFmt w:val="upperRoman"/>
      <w:lvlText w:val="%1."/>
      <w:lvlJc w:val="left"/>
      <w:pPr>
        <w:tabs>
          <w:tab w:val="num" w:pos="1818"/>
        </w:tabs>
        <w:ind w:left="181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CD32DA8"/>
    <w:multiLevelType w:val="singleLevel"/>
    <w:tmpl w:val="48E03D2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</w:abstractNum>
  <w:abstractNum w:abstractNumId="12">
    <w:nsid w:val="6DC3293B"/>
    <w:multiLevelType w:val="singleLevel"/>
    <w:tmpl w:val="839C6F6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3">
    <w:nsid w:val="6E7A0B21"/>
    <w:multiLevelType w:val="hybridMultilevel"/>
    <w:tmpl w:val="3F32E9AC"/>
    <w:lvl w:ilvl="0" w:tplc="7C8206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827D0"/>
    <w:multiLevelType w:val="multilevel"/>
    <w:tmpl w:val="1A66FFAC"/>
    <w:lvl w:ilvl="0">
      <w:start w:val="1"/>
      <w:numFmt w:val="upperRoman"/>
      <w:lvlText w:val="%1."/>
      <w:lvlJc w:val="left"/>
      <w:pPr>
        <w:tabs>
          <w:tab w:val="num" w:pos="567"/>
        </w:tabs>
        <w:ind w:left="1191" w:hanging="34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13"/>
  </w:num>
  <w:num w:numId="22">
    <w:abstractNumId w:val="0"/>
  </w:num>
  <w:num w:numId="23">
    <w:abstractNumId w:val="8"/>
  </w:num>
  <w:num w:numId="24">
    <w:abstractNumId w:val="12"/>
  </w:num>
  <w:num w:numId="25">
    <w:abstractNumId w:val="0"/>
  </w:num>
  <w:num w:numId="26">
    <w:abstractNumId w:val="7"/>
  </w:num>
  <w:num w:numId="27">
    <w:abstractNumId w:val="1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70"/>
  <w:characterSpacingControl w:val="doNotCompress"/>
  <w:hdrShapeDefaults>
    <o:shapedefaults v:ext="edit" spidmax="276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42E2C"/>
    <w:rsid w:val="00012820"/>
    <w:rsid w:val="00021FD7"/>
    <w:rsid w:val="000373F5"/>
    <w:rsid w:val="00042E2C"/>
    <w:rsid w:val="00050C65"/>
    <w:rsid w:val="00061C3E"/>
    <w:rsid w:val="00113535"/>
    <w:rsid w:val="00125CF8"/>
    <w:rsid w:val="0016164F"/>
    <w:rsid w:val="00170294"/>
    <w:rsid w:val="00173EDA"/>
    <w:rsid w:val="00180FF0"/>
    <w:rsid w:val="00194C80"/>
    <w:rsid w:val="001950B5"/>
    <w:rsid w:val="001B7D9B"/>
    <w:rsid w:val="001E136F"/>
    <w:rsid w:val="001E79AA"/>
    <w:rsid w:val="001F2A00"/>
    <w:rsid w:val="001F7B40"/>
    <w:rsid w:val="00205028"/>
    <w:rsid w:val="002230D5"/>
    <w:rsid w:val="00243C22"/>
    <w:rsid w:val="002A40F5"/>
    <w:rsid w:val="002A4AF1"/>
    <w:rsid w:val="002B76A7"/>
    <w:rsid w:val="002E1E8E"/>
    <w:rsid w:val="002E2E00"/>
    <w:rsid w:val="002E6123"/>
    <w:rsid w:val="002F4476"/>
    <w:rsid w:val="002F520F"/>
    <w:rsid w:val="00331AC8"/>
    <w:rsid w:val="003350AE"/>
    <w:rsid w:val="003415CD"/>
    <w:rsid w:val="003530BB"/>
    <w:rsid w:val="00363ABC"/>
    <w:rsid w:val="003665DF"/>
    <w:rsid w:val="00391DC8"/>
    <w:rsid w:val="00393956"/>
    <w:rsid w:val="003D25C1"/>
    <w:rsid w:val="004243FC"/>
    <w:rsid w:val="004357A4"/>
    <w:rsid w:val="00483F21"/>
    <w:rsid w:val="004A76AD"/>
    <w:rsid w:val="0050333A"/>
    <w:rsid w:val="005241CA"/>
    <w:rsid w:val="00547478"/>
    <w:rsid w:val="005511D8"/>
    <w:rsid w:val="005514FD"/>
    <w:rsid w:val="00562980"/>
    <w:rsid w:val="00575A42"/>
    <w:rsid w:val="005966BB"/>
    <w:rsid w:val="00644236"/>
    <w:rsid w:val="006474BF"/>
    <w:rsid w:val="006565FE"/>
    <w:rsid w:val="006914E0"/>
    <w:rsid w:val="006954EC"/>
    <w:rsid w:val="006A0B18"/>
    <w:rsid w:val="006A0FE9"/>
    <w:rsid w:val="006A1AA4"/>
    <w:rsid w:val="006D60E3"/>
    <w:rsid w:val="00715C84"/>
    <w:rsid w:val="00731B59"/>
    <w:rsid w:val="007A36EB"/>
    <w:rsid w:val="008231FD"/>
    <w:rsid w:val="00825172"/>
    <w:rsid w:val="00854252"/>
    <w:rsid w:val="008D7F02"/>
    <w:rsid w:val="008E164E"/>
    <w:rsid w:val="008E1764"/>
    <w:rsid w:val="008E7D75"/>
    <w:rsid w:val="00927500"/>
    <w:rsid w:val="00946EBD"/>
    <w:rsid w:val="00955021"/>
    <w:rsid w:val="00971D6C"/>
    <w:rsid w:val="00986725"/>
    <w:rsid w:val="00A10084"/>
    <w:rsid w:val="00A37651"/>
    <w:rsid w:val="00A44BCA"/>
    <w:rsid w:val="00A5505C"/>
    <w:rsid w:val="00A57BAE"/>
    <w:rsid w:val="00A64F72"/>
    <w:rsid w:val="00A71A3C"/>
    <w:rsid w:val="00B0365D"/>
    <w:rsid w:val="00B15486"/>
    <w:rsid w:val="00B620FA"/>
    <w:rsid w:val="00B707C2"/>
    <w:rsid w:val="00BB175F"/>
    <w:rsid w:val="00BB23AD"/>
    <w:rsid w:val="00BE1235"/>
    <w:rsid w:val="00C26FF0"/>
    <w:rsid w:val="00C377E2"/>
    <w:rsid w:val="00C560FF"/>
    <w:rsid w:val="00C56CA2"/>
    <w:rsid w:val="00C64DAC"/>
    <w:rsid w:val="00CA2965"/>
    <w:rsid w:val="00CC3DCB"/>
    <w:rsid w:val="00CC749B"/>
    <w:rsid w:val="00CD196A"/>
    <w:rsid w:val="00CE1391"/>
    <w:rsid w:val="00D0130A"/>
    <w:rsid w:val="00D217A1"/>
    <w:rsid w:val="00D85095"/>
    <w:rsid w:val="00D91061"/>
    <w:rsid w:val="00D9526F"/>
    <w:rsid w:val="00E629EC"/>
    <w:rsid w:val="00EB4B88"/>
    <w:rsid w:val="00F2552B"/>
    <w:rsid w:val="00F26D9C"/>
    <w:rsid w:val="00F622FE"/>
    <w:rsid w:val="00F91CD9"/>
    <w:rsid w:val="00FB49CD"/>
    <w:rsid w:val="00FC349B"/>
    <w:rsid w:val="00F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C"/>
    <w:rPr>
      <w:rFonts w:ascii="Times New Roman" w:eastAsia="SimSun" w:hAnsi="Times New Roman" w:cs="Mangal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E629EC"/>
    <w:pPr>
      <w:keepNext/>
      <w:numPr>
        <w:numId w:val="6"/>
      </w:numPr>
      <w:autoSpaceDE w:val="0"/>
      <w:autoSpaceDN w:val="0"/>
      <w:spacing w:before="240" w:after="80"/>
      <w:jc w:val="center"/>
      <w:outlineLvl w:val="0"/>
    </w:pPr>
    <w:rPr>
      <w:rFonts w:eastAsia="Times New Roman" w:cs="Times New Roman"/>
      <w:smallCaps/>
      <w:kern w:val="28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8D7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2E2C"/>
    <w:pPr>
      <w:keepNext/>
      <w:numPr>
        <w:ilvl w:val="2"/>
        <w:numId w:val="6"/>
      </w:numPr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7F02"/>
    <w:pPr>
      <w:keepNext/>
      <w:autoSpaceDE w:val="0"/>
      <w:autoSpaceDN w:val="0"/>
      <w:spacing w:before="240" w:after="60"/>
      <w:ind w:left="1152" w:hanging="720"/>
      <w:outlineLvl w:val="3"/>
    </w:pPr>
    <w:rPr>
      <w:rFonts w:eastAsia="Times New Roman" w:cs="Times New Roman"/>
      <w:i/>
      <w:iCs/>
      <w:sz w:val="18"/>
      <w:szCs w:val="18"/>
      <w:lang w:val="en-US" w:eastAsia="en-US"/>
    </w:rPr>
  </w:style>
  <w:style w:type="paragraph" w:styleId="Heading5">
    <w:name w:val="heading 5"/>
    <w:basedOn w:val="Normal"/>
    <w:next w:val="Normal"/>
    <w:qFormat/>
    <w:rsid w:val="008D7F02"/>
    <w:pPr>
      <w:autoSpaceDE w:val="0"/>
      <w:autoSpaceDN w:val="0"/>
      <w:spacing w:before="240" w:after="60"/>
      <w:ind w:left="1872" w:hanging="720"/>
      <w:outlineLvl w:val="4"/>
    </w:pPr>
    <w:rPr>
      <w:rFonts w:eastAsia="Times New Roman" w:cs="Times New Roman"/>
      <w:sz w:val="18"/>
      <w:szCs w:val="18"/>
      <w:lang w:val="en-US" w:eastAsia="en-US"/>
    </w:rPr>
  </w:style>
  <w:style w:type="paragraph" w:styleId="Heading6">
    <w:name w:val="heading 6"/>
    <w:basedOn w:val="Normal"/>
    <w:next w:val="Normal"/>
    <w:qFormat/>
    <w:rsid w:val="008D7F02"/>
    <w:pPr>
      <w:autoSpaceDE w:val="0"/>
      <w:autoSpaceDN w:val="0"/>
      <w:spacing w:before="240" w:after="60"/>
      <w:ind w:left="2592" w:hanging="720"/>
      <w:outlineLvl w:val="5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Heading7">
    <w:name w:val="heading 7"/>
    <w:basedOn w:val="Normal"/>
    <w:next w:val="Normal"/>
    <w:qFormat/>
    <w:rsid w:val="008D7F02"/>
    <w:pPr>
      <w:autoSpaceDE w:val="0"/>
      <w:autoSpaceDN w:val="0"/>
      <w:spacing w:before="240" w:after="60"/>
      <w:ind w:left="3312" w:hanging="720"/>
      <w:outlineLvl w:val="6"/>
    </w:pPr>
    <w:rPr>
      <w:rFonts w:eastAsia="Times New Roman" w:cs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qFormat/>
    <w:rsid w:val="008D7F02"/>
    <w:pPr>
      <w:autoSpaceDE w:val="0"/>
      <w:autoSpaceDN w:val="0"/>
      <w:spacing w:before="240" w:after="60"/>
      <w:ind w:left="4032" w:hanging="720"/>
      <w:outlineLvl w:val="7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qFormat/>
    <w:rsid w:val="008D7F02"/>
    <w:pPr>
      <w:autoSpaceDE w:val="0"/>
      <w:autoSpaceDN w:val="0"/>
      <w:spacing w:before="240" w:after="60"/>
      <w:ind w:left="4752" w:hanging="720"/>
      <w:outlineLvl w:val="8"/>
    </w:pPr>
    <w:rPr>
      <w:rFonts w:eastAsia="Times New Roman" w:cs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2E2C"/>
    <w:rPr>
      <w:rFonts w:ascii="Arial" w:eastAsia="SimSun" w:hAnsi="Arial" w:cs="Arial"/>
      <w:b/>
      <w:bCs/>
      <w:sz w:val="26"/>
      <w:szCs w:val="26"/>
      <w:lang w:val="en-AU" w:eastAsia="zh-CN" w:bidi="ar-SA"/>
    </w:rPr>
  </w:style>
  <w:style w:type="paragraph" w:customStyle="1" w:styleId="IEEEAuthorName">
    <w:name w:val="IEEE Author Name"/>
    <w:basedOn w:val="Normal"/>
    <w:next w:val="Normal"/>
    <w:rsid w:val="00042E2C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42E2C"/>
    <w:pPr>
      <w:spacing w:after="60"/>
      <w:jc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IEEEAuthorEmail">
    <w:name w:val="IEEE Author Email"/>
    <w:next w:val="IEEEAuthorAffiliation"/>
    <w:rsid w:val="00042E2C"/>
    <w:pPr>
      <w:spacing w:after="60"/>
      <w:jc w:val="center"/>
    </w:pPr>
    <w:rPr>
      <w:rFonts w:ascii="Times New Roman" w:eastAsia="Times New Roman" w:hAnsi="Times New Roman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042E2C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042E2C"/>
    <w:rPr>
      <w:rFonts w:ascii="Times New Roman" w:eastAsia="SimSun" w:hAnsi="Times New Roman" w:cs="Mangal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042E2C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042E2C"/>
    <w:rPr>
      <w:rFonts w:ascii="Times New Roman" w:eastAsia="SimSun" w:hAnsi="Times New Roman" w:cs="Mangal"/>
      <w:b/>
      <w:sz w:val="18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042E2C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042E2C"/>
    <w:pPr>
      <w:numPr>
        <w:numId w:val="1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paragraph" w:customStyle="1" w:styleId="IEEETableCell">
    <w:name w:val="IEEE Table Cell"/>
    <w:basedOn w:val="IEEEParagraph"/>
    <w:rsid w:val="00042E2C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042E2C"/>
    <w:pPr>
      <w:adjustRightInd w:val="0"/>
      <w:snapToGrid w:val="0"/>
      <w:jc w:val="center"/>
    </w:pPr>
    <w:rPr>
      <w:sz w:val="48"/>
    </w:rPr>
  </w:style>
  <w:style w:type="paragraph" w:customStyle="1" w:styleId="IEEETableCaption">
    <w:name w:val="IEEE Table Caption"/>
    <w:basedOn w:val="Normal"/>
    <w:next w:val="IEEEParagraph"/>
    <w:rsid w:val="00042E2C"/>
    <w:pPr>
      <w:spacing w:before="120" w:after="120"/>
      <w:jc w:val="center"/>
    </w:pPr>
    <w:rPr>
      <w:smallCaps/>
      <w:sz w:val="16"/>
    </w:rPr>
  </w:style>
  <w:style w:type="character" w:customStyle="1" w:styleId="IEEEParagraphChar">
    <w:name w:val="IEEE Paragraph Char"/>
    <w:basedOn w:val="DefaultParagraphFont"/>
    <w:link w:val="IEEEParagraph"/>
    <w:rsid w:val="00042E2C"/>
    <w:rPr>
      <w:rFonts w:ascii="Times New Roman" w:eastAsia="SimSun" w:hAnsi="Times New Roman" w:cs="Mangal"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042E2C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042E2C"/>
    <w:pPr>
      <w:jc w:val="center"/>
    </w:pPr>
  </w:style>
  <w:style w:type="paragraph" w:customStyle="1" w:styleId="IEEEReferenceItem">
    <w:name w:val="IEEE Reference Item"/>
    <w:basedOn w:val="Normal"/>
    <w:rsid w:val="00042E2C"/>
    <w:pPr>
      <w:numPr>
        <w:numId w:val="2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TableHeaderCentered">
    <w:name w:val="IEEE Table Header Centered"/>
    <w:basedOn w:val="IEEETableCell"/>
    <w:rsid w:val="00042E2C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042E2C"/>
    <w:rPr>
      <w:b/>
      <w:bCs/>
    </w:rPr>
  </w:style>
  <w:style w:type="character" w:styleId="Hyperlink">
    <w:name w:val="Hyperlink"/>
    <w:basedOn w:val="DefaultParagraphFont"/>
    <w:rsid w:val="00042E2C"/>
    <w:rPr>
      <w:color w:val="0000FF"/>
      <w:u w:val="single"/>
    </w:rPr>
  </w:style>
  <w:style w:type="paragraph" w:customStyle="1" w:styleId="Text">
    <w:name w:val="Text"/>
    <w:basedOn w:val="Normal"/>
    <w:rsid w:val="00243C22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rsid w:val="00243C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C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243C22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Times New Roman" w:cs="Times New Roman"/>
      <w:kern w:val="28"/>
      <w:sz w:val="48"/>
      <w:szCs w:val="48"/>
      <w:lang w:val="en-US" w:eastAsia="en-US"/>
    </w:rPr>
  </w:style>
  <w:style w:type="paragraph" w:customStyle="1" w:styleId="ReferenceHead">
    <w:name w:val="Reference Head"/>
    <w:basedOn w:val="Heading1"/>
    <w:rsid w:val="00113535"/>
    <w:pPr>
      <w:numPr>
        <w:numId w:val="0"/>
      </w:numPr>
    </w:pPr>
  </w:style>
  <w:style w:type="character" w:styleId="FollowedHyperlink">
    <w:name w:val="FollowedHyperlink"/>
    <w:basedOn w:val="DefaultParagraphFont"/>
    <w:rsid w:val="00575A42"/>
    <w:rPr>
      <w:color w:val="800080"/>
      <w:u w:val="single"/>
    </w:rPr>
  </w:style>
  <w:style w:type="paragraph" w:customStyle="1" w:styleId="Abstract">
    <w:name w:val="Abstract"/>
    <w:basedOn w:val="Normal"/>
    <w:next w:val="Normal"/>
    <w:rsid w:val="00731B59"/>
    <w:pPr>
      <w:autoSpaceDE w:val="0"/>
      <w:autoSpaceDN w:val="0"/>
      <w:spacing w:before="20"/>
      <w:ind w:firstLine="202"/>
      <w:jc w:val="both"/>
    </w:pPr>
    <w:rPr>
      <w:rFonts w:eastAsia="Times New Roman" w:cs="Times New Roman"/>
      <w:b/>
      <w:bCs/>
      <w:sz w:val="18"/>
      <w:szCs w:val="18"/>
      <w:lang w:val="en-US" w:eastAsia="en-US"/>
    </w:rPr>
  </w:style>
  <w:style w:type="paragraph" w:customStyle="1" w:styleId="IndexTerms">
    <w:name w:val="IndexTerms"/>
    <w:basedOn w:val="Normal"/>
    <w:next w:val="Normal"/>
    <w:rsid w:val="00731B59"/>
    <w:pPr>
      <w:autoSpaceDE w:val="0"/>
      <w:autoSpaceDN w:val="0"/>
      <w:ind w:firstLine="202"/>
      <w:jc w:val="both"/>
    </w:pPr>
    <w:rPr>
      <w:rFonts w:eastAsia="Times New Roman" w:cs="Times New Roman"/>
      <w:b/>
      <w:bCs/>
      <w:sz w:val="18"/>
      <w:szCs w:val="18"/>
      <w:lang w:val="en-US" w:eastAsia="en-US"/>
    </w:rPr>
  </w:style>
  <w:style w:type="paragraph" w:styleId="BodyText">
    <w:name w:val="Body Text"/>
    <w:basedOn w:val="Normal"/>
    <w:rsid w:val="008D7F02"/>
    <w:pPr>
      <w:spacing w:after="120" w:line="228" w:lineRule="auto"/>
      <w:ind w:firstLine="288"/>
      <w:jc w:val="both"/>
    </w:pPr>
    <w:rPr>
      <w:rFonts w:eastAsia="Times New Roman" w:cs="Times New Roman"/>
      <w:spacing w:val="-1"/>
      <w:sz w:val="20"/>
      <w:szCs w:val="20"/>
      <w:lang w:val="en-US" w:eastAsia="en-US"/>
    </w:rPr>
  </w:style>
  <w:style w:type="paragraph" w:customStyle="1" w:styleId="References">
    <w:name w:val="References"/>
    <w:basedOn w:val="Normal"/>
    <w:rsid w:val="00C377E2"/>
    <w:pPr>
      <w:numPr>
        <w:numId w:val="26"/>
      </w:numPr>
      <w:autoSpaceDE w:val="0"/>
      <w:autoSpaceDN w:val="0"/>
      <w:jc w:val="both"/>
    </w:pPr>
    <w:rPr>
      <w:rFonts w:eastAsia="Times New Roman" w:cs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547478"/>
    <w:pPr>
      <w:jc w:val="center"/>
    </w:pPr>
    <w:rPr>
      <w:rFonts w:eastAsia="Times New Roman" w:cs="Times New Roman"/>
      <w:b/>
      <w:bCs/>
      <w:sz w:val="16"/>
      <w:szCs w:val="16"/>
      <w:lang w:val="en-US" w:eastAsia="en-US"/>
    </w:rPr>
  </w:style>
  <w:style w:type="paragraph" w:customStyle="1" w:styleId="tablecopy">
    <w:name w:val="table copy"/>
    <w:rsid w:val="00547478"/>
    <w:pPr>
      <w:jc w:val="both"/>
    </w:pPr>
    <w:rPr>
      <w:rFonts w:ascii="Times New Roman" w:eastAsia="Times New Roman" w:hAnsi="Times New Roman"/>
      <w:noProof/>
      <w:sz w:val="16"/>
      <w:szCs w:val="16"/>
    </w:rPr>
  </w:style>
  <w:style w:type="paragraph" w:customStyle="1" w:styleId="tablehead">
    <w:name w:val="table head"/>
    <w:rsid w:val="00547478"/>
    <w:pPr>
      <w:numPr>
        <w:numId w:val="27"/>
      </w:numPr>
      <w:spacing w:before="240" w:after="120" w:line="216" w:lineRule="auto"/>
      <w:jc w:val="center"/>
    </w:pPr>
    <w:rPr>
      <w:rFonts w:ascii="Times New Roman" w:eastAsia="Times New Roman" w:hAnsi="Times New Roman"/>
      <w:smallCaps/>
      <w:noProof/>
      <w:sz w:val="16"/>
      <w:szCs w:val="16"/>
    </w:rPr>
  </w:style>
  <w:style w:type="character" w:styleId="PageNumber">
    <w:name w:val="page number"/>
    <w:basedOn w:val="DefaultParagraphFont"/>
    <w:rsid w:val="003530BB"/>
  </w:style>
  <w:style w:type="paragraph" w:styleId="BalloonText">
    <w:name w:val="Balloon Text"/>
    <w:basedOn w:val="Normal"/>
    <w:link w:val="BalloonTextChar"/>
    <w:uiPriority w:val="99"/>
    <w:semiHidden/>
    <w:unhideWhenUsed/>
    <w:rsid w:val="008E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4E"/>
    <w:rPr>
      <w:rFonts w:ascii="Tahoma" w:eastAsia="SimSun" w:hAnsi="Tahoma" w:cs="Tahoma"/>
      <w:sz w:val="16"/>
      <w:szCs w:val="16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ites.ieee.org/pes-e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Electrical Engineering</vt:lpstr>
    </vt:vector>
  </TitlesOfParts>
  <Company>IEB</Company>
  <LinksUpToDate>false</LinksUpToDate>
  <CharactersWithSpaces>2351</CharactersWithSpaces>
  <SharedDoc>false</SharedDoc>
  <HLinks>
    <vt:vector size="30" baseType="variant"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mailto:ieb.journal.ee@gmail.com</vt:lpwstr>
      </vt:variant>
      <vt:variant>
        <vt:lpwstr/>
      </vt:variant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mailto:@eee.uiu.ac.bd1</vt:lpwstr>
      </vt:variant>
      <vt:variant>
        <vt:lpwstr/>
      </vt:variant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mailto:@eee.uiu.ac.bd1</vt:lpwstr>
      </vt:variant>
      <vt:variant>
        <vt:lpwstr/>
      </vt:variant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mailto:@eee.uiu.ac.bd1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Electrical Engineering</dc:title>
  <dc:subject>Template</dc:subject>
  <dc:creator>Fattah</dc:creator>
  <cp:lastModifiedBy>IEEEBUETBRANCH</cp:lastModifiedBy>
  <cp:revision>3</cp:revision>
  <dcterms:created xsi:type="dcterms:W3CDTF">2017-04-25T12:43:00Z</dcterms:created>
  <dcterms:modified xsi:type="dcterms:W3CDTF">2017-04-25T12:51:00Z</dcterms:modified>
</cp:coreProperties>
</file>